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F7" w:rsidRPr="005F40F7" w:rsidRDefault="005F40F7" w:rsidP="005F40F7">
      <w:pPr>
        <w:pStyle w:val="Akapitzlist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5F4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Pytania na egzamin końcowy – studia podyplomowe w zakresie:</w:t>
      </w:r>
    </w:p>
    <w:p w:rsidR="005F40F7" w:rsidRPr="005F40F7" w:rsidRDefault="005F40F7" w:rsidP="005F40F7">
      <w:pPr>
        <w:pStyle w:val="Akapitzlist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5F40F7" w:rsidRDefault="005F40F7" w:rsidP="005F40F7">
      <w:pPr>
        <w:pStyle w:val="Akapitzlist"/>
        <w:widowControl w:val="0"/>
        <w:tabs>
          <w:tab w:val="left" w:pos="75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val="pl-PL"/>
        </w:rPr>
        <w:t xml:space="preserve">Organizacja i zarządzanie w agrobiznesie </w:t>
      </w:r>
    </w:p>
    <w:p w:rsidR="005F40F7" w:rsidRPr="005F40F7" w:rsidRDefault="005F40F7" w:rsidP="005F40F7">
      <w:pPr>
        <w:pStyle w:val="Akapitzlist"/>
        <w:widowControl w:val="0"/>
        <w:tabs>
          <w:tab w:val="left" w:pos="75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val="pl-PL"/>
        </w:rPr>
      </w:pPr>
      <w:bookmarkStart w:id="0" w:name="_GoBack"/>
      <w:bookmarkEnd w:id="0"/>
    </w:p>
    <w:p w:rsidR="006E3F80" w:rsidRPr="00A056A3" w:rsidRDefault="00F822C1" w:rsidP="006E3F8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6A3">
        <w:rPr>
          <w:rFonts w:ascii="Times New Roman" w:hAnsi="Times New Roman" w:cs="Times New Roman"/>
          <w:sz w:val="24"/>
          <w:szCs w:val="24"/>
        </w:rPr>
        <w:t>Wady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zalety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uprawy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pasowej</w:t>
      </w:r>
      <w:proofErr w:type="spellEnd"/>
    </w:p>
    <w:p w:rsidR="006E3F80" w:rsidRPr="00A056A3" w:rsidRDefault="00F822C1" w:rsidP="006E3F8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6A3">
        <w:rPr>
          <w:rFonts w:ascii="Times New Roman" w:hAnsi="Times New Roman" w:cs="Times New Roman"/>
          <w:sz w:val="24"/>
          <w:szCs w:val="24"/>
          <w:lang w:val="pl-PL"/>
        </w:rPr>
        <w:t>Na czym polega siew punktowy w tzw. magiczny trójkąt</w:t>
      </w:r>
    </w:p>
    <w:p w:rsidR="006E3F80" w:rsidRPr="00A056A3" w:rsidRDefault="00F822C1" w:rsidP="006E3F8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6A3">
        <w:rPr>
          <w:rFonts w:ascii="Times New Roman" w:hAnsi="Times New Roman" w:cs="Times New Roman"/>
          <w:sz w:val="24"/>
          <w:szCs w:val="24"/>
          <w:lang w:val="pl-PL"/>
        </w:rPr>
        <w:t xml:space="preserve">System uprawy </w:t>
      </w:r>
      <w:proofErr w:type="spellStart"/>
      <w:r w:rsidRPr="00A056A3">
        <w:rPr>
          <w:rFonts w:ascii="Times New Roman" w:hAnsi="Times New Roman" w:cs="Times New Roman"/>
          <w:sz w:val="24"/>
          <w:szCs w:val="24"/>
          <w:lang w:val="pl-PL"/>
        </w:rPr>
        <w:t>bezorkowy</w:t>
      </w:r>
      <w:proofErr w:type="spellEnd"/>
      <w:r w:rsidRPr="00A056A3">
        <w:rPr>
          <w:rFonts w:ascii="Times New Roman" w:hAnsi="Times New Roman" w:cs="Times New Roman"/>
          <w:sz w:val="24"/>
          <w:szCs w:val="24"/>
          <w:lang w:val="pl-PL"/>
        </w:rPr>
        <w:t xml:space="preserve"> – wady i zalety</w:t>
      </w:r>
    </w:p>
    <w:p w:rsidR="006E3F80" w:rsidRPr="00A056A3" w:rsidRDefault="007216D5" w:rsidP="006E3F8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6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Biologiczny i chemiczny monitoring środowiska</w:t>
      </w:r>
    </w:p>
    <w:p w:rsidR="006E3F80" w:rsidRPr="00A056A3" w:rsidRDefault="007216D5" w:rsidP="006E3F8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6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Chemiczne zagrożenia środowiska rolniczego</w:t>
      </w:r>
    </w:p>
    <w:p w:rsidR="006E3F80" w:rsidRPr="00A056A3" w:rsidRDefault="007216D5" w:rsidP="006E3F8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6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Omówić rolę pszczół jako bioindykatorów środowiska rolniczego</w:t>
      </w:r>
    </w:p>
    <w:p w:rsidR="007216D5" w:rsidRPr="00A056A3" w:rsidRDefault="007216D5" w:rsidP="007216D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6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Zagrożenia środowiskowe wynikające ze stosowania środków och</w:t>
      </w:r>
      <w:r w:rsidR="00036F6D" w:rsidRPr="00A056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rony roślin</w:t>
      </w:r>
    </w:p>
    <w:p w:rsidR="00036F6D" w:rsidRPr="00A056A3" w:rsidRDefault="00036F6D" w:rsidP="00036F6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6A3">
        <w:rPr>
          <w:rFonts w:ascii="Times New Roman" w:hAnsi="Times New Roman" w:cs="Times New Roman"/>
          <w:sz w:val="24"/>
          <w:szCs w:val="24"/>
        </w:rPr>
        <w:t>Funkcje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rolnictwa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gospodarce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narodowej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>.</w:t>
      </w:r>
    </w:p>
    <w:p w:rsidR="00036F6D" w:rsidRPr="00A056A3" w:rsidRDefault="00036F6D" w:rsidP="00036F6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6A3">
        <w:rPr>
          <w:rFonts w:ascii="Times New Roman" w:hAnsi="Times New Roman" w:cs="Times New Roman"/>
          <w:sz w:val="24"/>
          <w:szCs w:val="24"/>
        </w:rPr>
        <w:t>Elastyczność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cenowa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dochodowa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popytu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żywność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Engla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>).</w:t>
      </w:r>
    </w:p>
    <w:p w:rsidR="00036F6D" w:rsidRPr="00A056A3" w:rsidRDefault="00036F6D" w:rsidP="00036F6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6A3">
        <w:rPr>
          <w:rFonts w:ascii="Times New Roman" w:hAnsi="Times New Roman" w:cs="Times New Roman"/>
          <w:sz w:val="24"/>
          <w:szCs w:val="24"/>
        </w:rPr>
        <w:t>Zasady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finansowania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działalności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gospodarczej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>.</w:t>
      </w:r>
    </w:p>
    <w:p w:rsidR="00036F6D" w:rsidRPr="00A056A3" w:rsidRDefault="00036F6D" w:rsidP="00036F6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6A3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zasady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Wspólnej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Polityki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Rolnej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>.</w:t>
      </w:r>
    </w:p>
    <w:p w:rsidR="00036F6D" w:rsidRPr="00A056A3" w:rsidRDefault="00036F6D" w:rsidP="00036F6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6A3">
        <w:rPr>
          <w:rFonts w:ascii="Times New Roman" w:hAnsi="Times New Roman" w:cs="Times New Roman"/>
          <w:sz w:val="24"/>
          <w:szCs w:val="24"/>
        </w:rPr>
        <w:t>Elementy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kształtujące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środowisko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>.</w:t>
      </w:r>
    </w:p>
    <w:p w:rsidR="00036F6D" w:rsidRPr="00A056A3" w:rsidRDefault="00510191" w:rsidP="0024171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Przez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podejmowanie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jakich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działań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moze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być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realizowana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ochrona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ziemi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gleby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510191" w:rsidRPr="00A056A3" w:rsidRDefault="00510191" w:rsidP="0024171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zanieczyszczenia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ziemi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zależnosci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źródła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ich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pochodzenia</w:t>
      </w:r>
      <w:proofErr w:type="spellEnd"/>
    </w:p>
    <w:p w:rsidR="00510191" w:rsidRPr="00A056A3" w:rsidRDefault="00510191" w:rsidP="0024171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Omów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system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rolnictwa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integrowanego</w:t>
      </w:r>
      <w:proofErr w:type="spellEnd"/>
    </w:p>
    <w:p w:rsidR="00510191" w:rsidRPr="00A056A3" w:rsidRDefault="003D0E37" w:rsidP="0024171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Omów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koncepcję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agrobiznesu</w:t>
      </w:r>
      <w:proofErr w:type="spellEnd"/>
      <w:r w:rsidRPr="00A05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E233D" w:rsidRPr="00A056A3" w:rsidRDefault="003D0E37" w:rsidP="006E233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6A3">
        <w:rPr>
          <w:rFonts w:ascii="Times New Roman" w:hAnsi="Times New Roman" w:cs="Times New Roman"/>
          <w:sz w:val="24"/>
          <w:szCs w:val="24"/>
        </w:rPr>
        <w:t xml:space="preserve">Merchandising –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wyjaśnij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pojęcie</w:t>
      </w:r>
      <w:proofErr w:type="spellEnd"/>
    </w:p>
    <w:p w:rsidR="006E233D" w:rsidRPr="00A056A3" w:rsidRDefault="006E233D" w:rsidP="006E233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6A3">
        <w:rPr>
          <w:rFonts w:ascii="Times New Roman" w:hAnsi="Times New Roman" w:cs="Times New Roman"/>
          <w:sz w:val="24"/>
          <w:szCs w:val="24"/>
        </w:rPr>
        <w:t>Wymień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działy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specjalne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zdefiniowane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ustawie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o PIT.</w:t>
      </w:r>
    </w:p>
    <w:p w:rsidR="003D0E37" w:rsidRPr="00A056A3" w:rsidRDefault="006E233D" w:rsidP="0024171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6A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czym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polega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process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zarządzania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gospodarstwem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agroturystycznym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podaj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funkcje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>?</w:t>
      </w:r>
    </w:p>
    <w:p w:rsidR="006E233D" w:rsidRPr="00A056A3" w:rsidRDefault="00A056A3" w:rsidP="00A056A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6A3"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agrarna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polskiego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rolnictwa</w:t>
      </w:r>
      <w:proofErr w:type="spellEnd"/>
    </w:p>
    <w:p w:rsidR="00A056A3" w:rsidRPr="00A056A3" w:rsidRDefault="00A056A3" w:rsidP="00A056A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6A3">
        <w:rPr>
          <w:rFonts w:ascii="Times New Roman" w:hAnsi="Times New Roman" w:cs="Times New Roman"/>
          <w:sz w:val="24"/>
          <w:szCs w:val="24"/>
        </w:rPr>
        <w:t>Żywnośd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modyfikowana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genetycznie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zalety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wady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A3" w:rsidRPr="00A056A3" w:rsidRDefault="00A056A3" w:rsidP="00A056A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6A3">
        <w:rPr>
          <w:rFonts w:ascii="Times New Roman" w:hAnsi="Times New Roman" w:cs="Times New Roman"/>
          <w:sz w:val="24"/>
          <w:szCs w:val="24"/>
        </w:rPr>
        <w:t>Zastosowanie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osiągnięd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biotechnologii</w:t>
      </w:r>
      <w:proofErr w:type="spellEnd"/>
      <w:r w:rsidRPr="00A056A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056A3">
        <w:rPr>
          <w:rFonts w:ascii="Times New Roman" w:hAnsi="Times New Roman" w:cs="Times New Roman"/>
          <w:sz w:val="24"/>
          <w:szCs w:val="24"/>
        </w:rPr>
        <w:t>rolnictwie</w:t>
      </w:r>
      <w:proofErr w:type="spellEnd"/>
    </w:p>
    <w:sectPr w:rsidR="00A056A3" w:rsidRPr="00A0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474F"/>
    <w:multiLevelType w:val="hybridMultilevel"/>
    <w:tmpl w:val="C27CA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0776"/>
    <w:multiLevelType w:val="hybridMultilevel"/>
    <w:tmpl w:val="17DA6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29F7"/>
    <w:multiLevelType w:val="hybridMultilevel"/>
    <w:tmpl w:val="94E0F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16C2A"/>
    <w:multiLevelType w:val="hybridMultilevel"/>
    <w:tmpl w:val="04C4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3569F"/>
    <w:multiLevelType w:val="hybridMultilevel"/>
    <w:tmpl w:val="128A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F1F7B"/>
    <w:multiLevelType w:val="hybridMultilevel"/>
    <w:tmpl w:val="71F0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A8"/>
    <w:rsid w:val="000170F2"/>
    <w:rsid w:val="00036F6D"/>
    <w:rsid w:val="000C30A8"/>
    <w:rsid w:val="003D0E37"/>
    <w:rsid w:val="00510191"/>
    <w:rsid w:val="005F40F7"/>
    <w:rsid w:val="00662B9F"/>
    <w:rsid w:val="006E233D"/>
    <w:rsid w:val="006E3F80"/>
    <w:rsid w:val="007216D5"/>
    <w:rsid w:val="00853602"/>
    <w:rsid w:val="00A056A3"/>
    <w:rsid w:val="00D1433F"/>
    <w:rsid w:val="00F06F41"/>
    <w:rsid w:val="00F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3A13"/>
  <w15:chartTrackingRefBased/>
  <w15:docId w15:val="{38904621-2795-4548-8F28-2B58E795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0A8"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3D0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A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1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216D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0E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treci2">
    <w:name w:val="Tekst treści (2)_"/>
    <w:link w:val="Teksttreci20"/>
    <w:locked/>
    <w:rsid w:val="005F40F7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40F7"/>
    <w:pPr>
      <w:widowControl w:val="0"/>
      <w:shd w:val="clear" w:color="auto" w:fill="FFFFFF"/>
      <w:spacing w:after="360" w:line="240" w:lineRule="atLeast"/>
      <w:ind w:hanging="360"/>
    </w:pPr>
    <w:rPr>
      <w:rFonts w:eastAsia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Borusiewicz</dc:creator>
  <cp:keywords/>
  <dc:description/>
  <cp:lastModifiedBy>Dominika</cp:lastModifiedBy>
  <cp:revision>4</cp:revision>
  <dcterms:created xsi:type="dcterms:W3CDTF">2021-03-08T12:58:00Z</dcterms:created>
  <dcterms:modified xsi:type="dcterms:W3CDTF">2022-06-10T09:50:00Z</dcterms:modified>
</cp:coreProperties>
</file>