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4172A" w14:textId="136965CD" w:rsidR="00831974" w:rsidRPr="00EA6456" w:rsidRDefault="00831974" w:rsidP="00831974">
      <w:pPr>
        <w:pStyle w:val="Tytu"/>
        <w:spacing w:line="360" w:lineRule="auto"/>
        <w:rPr>
          <w:rFonts w:ascii="Garamond" w:hAnsi="Garamond"/>
          <w:i/>
          <w:sz w:val="24"/>
        </w:rPr>
      </w:pPr>
      <w:r w:rsidRPr="00EA6456">
        <w:rPr>
          <w:rFonts w:ascii="Garamond" w:hAnsi="Garamond"/>
          <w:i/>
          <w:sz w:val="24"/>
        </w:rPr>
        <w:t xml:space="preserve">Pytania do egzaminu dyplomowego - magisterskiego </w:t>
      </w:r>
    </w:p>
    <w:p w14:paraId="4263F8B6" w14:textId="19CB9587" w:rsidR="00831974" w:rsidRPr="00EA6456" w:rsidRDefault="00831974" w:rsidP="00831974">
      <w:pPr>
        <w:pStyle w:val="Tytu"/>
        <w:spacing w:line="360" w:lineRule="auto"/>
        <w:rPr>
          <w:rFonts w:ascii="Garamond" w:hAnsi="Garamond"/>
          <w:i/>
          <w:sz w:val="24"/>
        </w:rPr>
      </w:pPr>
      <w:r w:rsidRPr="00EA6456">
        <w:rPr>
          <w:rFonts w:ascii="Garamond" w:hAnsi="Garamond"/>
          <w:i/>
          <w:sz w:val="24"/>
        </w:rPr>
        <w:t xml:space="preserve">na kierunku Pedagogika przedszkolna i wczesnoszkolna </w:t>
      </w:r>
    </w:p>
    <w:p w14:paraId="2924259A" w14:textId="77777777" w:rsidR="00831974" w:rsidRPr="00EA6456" w:rsidRDefault="00831974" w:rsidP="00A756B9">
      <w:pPr>
        <w:spacing w:after="0" w:line="276" w:lineRule="auto"/>
        <w:jc w:val="center"/>
        <w:rPr>
          <w:rFonts w:ascii="Garamond" w:hAnsi="Garamond"/>
          <w:highlight w:val="yellow"/>
        </w:rPr>
      </w:pPr>
    </w:p>
    <w:p w14:paraId="47F7C403" w14:textId="77777777" w:rsidR="00A756B9" w:rsidRPr="00EA6456" w:rsidRDefault="00A756B9" w:rsidP="00A756B9">
      <w:pPr>
        <w:spacing w:after="0" w:line="360" w:lineRule="auto"/>
        <w:rPr>
          <w:rFonts w:ascii="Garamond" w:hAnsi="Garamond" w:cs="Times New Roman"/>
          <w:szCs w:val="24"/>
        </w:rPr>
      </w:pPr>
    </w:p>
    <w:p w14:paraId="487634FE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 xml:space="preserve">Wyjaśnij pojęcie i przedstaw założenia integracji w nauczaniu. </w:t>
      </w:r>
    </w:p>
    <w:p w14:paraId="79DBD296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>Czym przejawia się integracja wychowania i nauczania w klasach młodszych?</w:t>
      </w:r>
    </w:p>
    <w:p w14:paraId="012AC081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>Przedstaw cele, zadania i funkcje edukacji przedszkolnej.</w:t>
      </w:r>
    </w:p>
    <w:p w14:paraId="6027B9A7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>Przedstaw cele, zadania i funkcje edukacji wczesnoszkolnej.</w:t>
      </w:r>
    </w:p>
    <w:p w14:paraId="6F0A1CA0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>Jakie metody, techniki i narzędzia wykorzystywane są w procesie diagnozowania dziecka/ucznia?</w:t>
      </w:r>
    </w:p>
    <w:p w14:paraId="71F90D13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>Jakie są aspekty dojrzałości szkolnej. Co składa się na gotowość szkolną?</w:t>
      </w:r>
      <w:bookmarkStart w:id="0" w:name="_GoBack"/>
      <w:bookmarkEnd w:id="0"/>
    </w:p>
    <w:p w14:paraId="7A7781EB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>Czym się różni diagnoza pedagogiczna od diagnozy psychologicznej?</w:t>
      </w:r>
    </w:p>
    <w:p w14:paraId="55C0037D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>Podaj szeroką definicję diagnozy S. Ziemskiego?</w:t>
      </w:r>
    </w:p>
    <w:p w14:paraId="4252BAA3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>Przedstaw rolę zabawy w edukacji dziecka.</w:t>
      </w:r>
    </w:p>
    <w:p w14:paraId="7ACECC17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>Przedstaw metody nauki czytania oraz ich skuteczność.</w:t>
      </w:r>
    </w:p>
    <w:p w14:paraId="6A787621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>Przedstaw metody nauki pisania oraz ich skuteczność.</w:t>
      </w:r>
    </w:p>
    <w:p w14:paraId="2A58BFDC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>Przedstaw podstawowe założenia kształcenia zintegrowanego.</w:t>
      </w:r>
    </w:p>
    <w:p w14:paraId="29C515AB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>Przedstaw metody pracy z tekstem literackim.</w:t>
      </w:r>
    </w:p>
    <w:p w14:paraId="08DD0430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>Wymień funkcje i cele oceny opisowej w edukacji wczesnoszkolnej.</w:t>
      </w:r>
    </w:p>
    <w:p w14:paraId="21F6485B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>Które metody i formy pracy z uczniem zdolnym są najbardziej skuteczne? Proszę uzasadnić.</w:t>
      </w:r>
    </w:p>
    <w:p w14:paraId="00429744" w14:textId="683E6F4D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>Jakie metody i formy pracy wskazane są w pracy z uczniem mającym trudności w nauce?</w:t>
      </w:r>
    </w:p>
    <w:p w14:paraId="15B1B4C4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 xml:space="preserve">Czym są metody aktywizujące? Scharakteryzuj potencjał tych metod. Wymień i omów jedną z nich. </w:t>
      </w:r>
    </w:p>
    <w:p w14:paraId="5D708B5C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>W jakim celu stosuje się  metodę projektu edukacyjnego? Omów założenia i etapy.</w:t>
      </w:r>
    </w:p>
    <w:p w14:paraId="419F2D8E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 xml:space="preserve">Wyjaśnij pojęcie i omów zasady prowadzenia terapii pedagogicznej. </w:t>
      </w:r>
    </w:p>
    <w:p w14:paraId="0B69EA9F" w14:textId="13633EBF" w:rsidR="00C04FC3" w:rsidRPr="00EA6456" w:rsidRDefault="00C04FC3" w:rsidP="00C04FC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8"/>
          <w:szCs w:val="24"/>
        </w:rPr>
      </w:pPr>
      <w:r w:rsidRPr="00EA6456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Omów zasady i  formy  współpracy z rodzicami w przedszkolu i szkole.</w:t>
      </w:r>
    </w:p>
    <w:p w14:paraId="795A7A8C" w14:textId="362059E9" w:rsidR="00C04FC3" w:rsidRPr="00EA6456" w:rsidRDefault="00C04FC3" w:rsidP="00C04FC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8"/>
          <w:szCs w:val="24"/>
        </w:rPr>
      </w:pPr>
      <w:r w:rsidRPr="00EA6456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Na czym polega diagnoza wieloprofilowa we wczesnym wspomaganiu rozwoju dziecka?</w:t>
      </w:r>
    </w:p>
    <w:p w14:paraId="1F1C542F" w14:textId="1061620A" w:rsidR="00C04FC3" w:rsidRPr="00EA6456" w:rsidRDefault="00C04FC3" w:rsidP="00C04FC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8"/>
          <w:szCs w:val="24"/>
        </w:rPr>
      </w:pPr>
      <w:r w:rsidRPr="00EA6456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  <w:lang w:eastAsia="pl-PL"/>
        </w:rPr>
        <w:t>Jakie zajęcia mogą odbywać się w ramach </w:t>
      </w:r>
      <w:r w:rsidR="00831974" w:rsidRPr="00EA6456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  <w:lang w:eastAsia="pl-PL"/>
        </w:rPr>
        <w:t>w</w:t>
      </w:r>
      <w:r w:rsidRPr="00EA6456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>czesnego wspomagania rozwoju dziecka?</w:t>
      </w:r>
    </w:p>
    <w:p w14:paraId="33F22353" w14:textId="6583EAE1" w:rsidR="00A756B9" w:rsidRPr="00EA6456" w:rsidRDefault="00A756B9" w:rsidP="00C04FC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>.Na czym polega indywidualizacja w procesie wychowania i nauczania dzieci?</w:t>
      </w:r>
    </w:p>
    <w:p w14:paraId="6B41FD05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 xml:space="preserve">Wyjaśnij pojęcie </w:t>
      </w:r>
      <w:r w:rsidRPr="00EA6456">
        <w:rPr>
          <w:rFonts w:ascii="Garamond" w:hAnsi="Garamond" w:cs="Times New Roman"/>
          <w:i/>
          <w:sz w:val="24"/>
          <w:szCs w:val="24"/>
        </w:rPr>
        <w:t xml:space="preserve">specyficzne trudności w uczeniu się </w:t>
      </w:r>
      <w:r w:rsidRPr="00EA6456">
        <w:rPr>
          <w:rFonts w:ascii="Garamond" w:hAnsi="Garamond" w:cs="Times New Roman"/>
          <w:sz w:val="24"/>
          <w:szCs w:val="24"/>
        </w:rPr>
        <w:t xml:space="preserve">oraz pojęcie </w:t>
      </w:r>
      <w:r w:rsidRPr="00EA6456">
        <w:rPr>
          <w:rFonts w:ascii="Garamond" w:hAnsi="Garamond" w:cs="Times New Roman"/>
          <w:i/>
          <w:sz w:val="24"/>
          <w:szCs w:val="24"/>
        </w:rPr>
        <w:t xml:space="preserve">specjalne potrzeby edukacyjne. </w:t>
      </w:r>
      <w:r w:rsidRPr="00EA6456">
        <w:rPr>
          <w:rFonts w:ascii="Garamond" w:hAnsi="Garamond" w:cs="Times New Roman"/>
          <w:sz w:val="24"/>
          <w:szCs w:val="24"/>
        </w:rPr>
        <w:t>Jakich uczniów dotyczą?</w:t>
      </w:r>
    </w:p>
    <w:p w14:paraId="5D9488CC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 xml:space="preserve">Wymień podstawowe nurty psychoterapii, omów jeden. </w:t>
      </w:r>
    </w:p>
    <w:p w14:paraId="2650EE2D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>Co odróżnia terapię pedagogiczną od psychoterapii i socjoterapii.</w:t>
      </w:r>
    </w:p>
    <w:p w14:paraId="09CDF5B0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>Uzasadnij dlaczego jednym  z najważniejszych narzędzi terapeuty  jest umiejętność kierowania procesem grupowym.</w:t>
      </w:r>
    </w:p>
    <w:p w14:paraId="3D572366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>Omów rolę pedeutologii w pedagogice.</w:t>
      </w:r>
    </w:p>
    <w:p w14:paraId="52F5DE50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>Czym jest ewaluacja i jakie są jej cele?</w:t>
      </w:r>
    </w:p>
    <w:p w14:paraId="3D5E903C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>Jakie metody i narzędzia wykorzystywane są w procesie ewaluacji w pracy nauczyciela?</w:t>
      </w:r>
    </w:p>
    <w:p w14:paraId="6FD01A39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>Przedstaw metody pracy z dzieckiem/uczniem wykorzystywane w edukacji muzycznej.</w:t>
      </w:r>
    </w:p>
    <w:p w14:paraId="1D8AE10A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lastRenderedPageBreak/>
        <w:t>Przedstaw wybraną współczesną koncepcję zajęć muzycznych w przedszkolu/ szkole.</w:t>
      </w:r>
    </w:p>
    <w:p w14:paraId="73E7F87F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>Przedstaw metody i cele pracy grupowej w edukacji matematycznej.</w:t>
      </w:r>
    </w:p>
    <w:p w14:paraId="2535255C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>Scharakteryzuj znaczenie Dziecięcej Matematyki według E. Gruszczyk- Kolczyńskiej w diagnozowaniu kompetencji matematycznych.</w:t>
      </w:r>
    </w:p>
    <w:p w14:paraId="02E712C4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>Wymień i omów funkcje wychowania fizycznego w rozwoju dziecka.</w:t>
      </w:r>
    </w:p>
    <w:p w14:paraId="75C7A298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>Przedstaw główne zadania i cele dydaktyki specjalnej.</w:t>
      </w:r>
    </w:p>
    <w:p w14:paraId="06B5A6AC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>Czym są normy rozwojowe, przedstaw etapy rozwoju dziecka.</w:t>
      </w:r>
    </w:p>
    <w:p w14:paraId="01C7CBDC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>Przedstaw współczesne rozwiązania TIK w edukacji dzieci.</w:t>
      </w:r>
    </w:p>
    <w:p w14:paraId="68E47350" w14:textId="46030DAB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>Przedstaw istniejące w cyberprzestrzeni zagrożenia aspektów społecznych dla użytkownika.</w:t>
      </w:r>
    </w:p>
    <w:p w14:paraId="1F28AD57" w14:textId="7E303D26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>Omów możliwości wykorzystania profilaktyki logopedycznej podczas zajęć w przedszkolu.</w:t>
      </w:r>
    </w:p>
    <w:p w14:paraId="768EB4F3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 xml:space="preserve">Wymień główne techniki skutecznego komunikowania się. Podaj konstrukcję komunikatu </w:t>
      </w:r>
      <w:r w:rsidRPr="00EA6456">
        <w:rPr>
          <w:rFonts w:ascii="Garamond" w:hAnsi="Garamond" w:cs="Times New Roman"/>
          <w:i/>
          <w:sz w:val="24"/>
          <w:szCs w:val="24"/>
        </w:rPr>
        <w:t>Ja</w:t>
      </w:r>
      <w:r w:rsidRPr="00EA6456">
        <w:rPr>
          <w:rFonts w:ascii="Garamond" w:hAnsi="Garamond" w:cs="Times New Roman"/>
          <w:sz w:val="24"/>
          <w:szCs w:val="24"/>
        </w:rPr>
        <w:t>.</w:t>
      </w:r>
    </w:p>
    <w:p w14:paraId="5BC0C004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>Przedstaw cele i zadania edukacji przyrodniczej w procesie kształcenia i wychowania uczniów w młodszym wieku szkolnym.</w:t>
      </w:r>
    </w:p>
    <w:p w14:paraId="0C934F78" w14:textId="77777777" w:rsidR="00A756B9" w:rsidRPr="00EA6456" w:rsidRDefault="00A756B9" w:rsidP="00A756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A6456">
        <w:rPr>
          <w:rFonts w:ascii="Garamond" w:hAnsi="Garamond" w:cs="Times New Roman"/>
          <w:sz w:val="24"/>
          <w:szCs w:val="24"/>
        </w:rPr>
        <w:t>Wymień i scharakteryzuj główne metody badawcze stosowane w badaniach społecznych i pedagogicznych.</w:t>
      </w:r>
    </w:p>
    <w:p w14:paraId="294596A1" w14:textId="77777777" w:rsidR="00A756B9" w:rsidRPr="00EA6456" w:rsidRDefault="00A756B9" w:rsidP="00A756B9">
      <w:pPr>
        <w:pStyle w:val="Akapitzlist1"/>
        <w:spacing w:after="0"/>
        <w:ind w:left="0"/>
        <w:rPr>
          <w:rFonts w:ascii="Garamond" w:hAnsi="Garamond"/>
          <w:color w:val="002060"/>
        </w:rPr>
      </w:pPr>
    </w:p>
    <w:p w14:paraId="24CBC54A" w14:textId="77777777" w:rsidR="00A756B9" w:rsidRPr="00EA6456" w:rsidRDefault="00A756B9" w:rsidP="004212C8">
      <w:pPr>
        <w:pStyle w:val="Akapitzlist1"/>
        <w:spacing w:after="0"/>
        <w:rPr>
          <w:rFonts w:ascii="Garamond" w:hAnsi="Garamond"/>
          <w:color w:val="002060"/>
        </w:rPr>
      </w:pPr>
    </w:p>
    <w:sectPr w:rsidR="00A756B9" w:rsidRPr="00EA6456" w:rsidSect="00874A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023B4"/>
    <w:multiLevelType w:val="hybridMultilevel"/>
    <w:tmpl w:val="3056D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02B93"/>
    <w:multiLevelType w:val="hybridMultilevel"/>
    <w:tmpl w:val="DD9E795E"/>
    <w:lvl w:ilvl="0" w:tplc="0415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2E610A"/>
    <w:multiLevelType w:val="hybridMultilevel"/>
    <w:tmpl w:val="45CCFCA8"/>
    <w:lvl w:ilvl="0" w:tplc="4D4E41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25112"/>
    <w:multiLevelType w:val="hybridMultilevel"/>
    <w:tmpl w:val="BE5AF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66719"/>
    <w:multiLevelType w:val="hybridMultilevel"/>
    <w:tmpl w:val="E10ACAB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6D1"/>
    <w:rsid w:val="00025A0A"/>
    <w:rsid w:val="00096BA9"/>
    <w:rsid w:val="000B6B21"/>
    <w:rsid w:val="002218D7"/>
    <w:rsid w:val="00380280"/>
    <w:rsid w:val="003C07C4"/>
    <w:rsid w:val="004212C8"/>
    <w:rsid w:val="0048542F"/>
    <w:rsid w:val="004B75FA"/>
    <w:rsid w:val="005315D8"/>
    <w:rsid w:val="005541DC"/>
    <w:rsid w:val="005816D1"/>
    <w:rsid w:val="0077057D"/>
    <w:rsid w:val="00831974"/>
    <w:rsid w:val="008C0131"/>
    <w:rsid w:val="008D2161"/>
    <w:rsid w:val="008E1F26"/>
    <w:rsid w:val="009F44A4"/>
    <w:rsid w:val="00A60BF0"/>
    <w:rsid w:val="00A756B9"/>
    <w:rsid w:val="00A84106"/>
    <w:rsid w:val="00AA2DFE"/>
    <w:rsid w:val="00B100BB"/>
    <w:rsid w:val="00B23A51"/>
    <w:rsid w:val="00C04FC3"/>
    <w:rsid w:val="00C1592B"/>
    <w:rsid w:val="00C2171C"/>
    <w:rsid w:val="00CA4E49"/>
    <w:rsid w:val="00E61DB3"/>
    <w:rsid w:val="00E87FC5"/>
    <w:rsid w:val="00EA6456"/>
    <w:rsid w:val="00ED0C9B"/>
    <w:rsid w:val="00F3519D"/>
    <w:rsid w:val="00FE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86D3"/>
  <w15:chartTrackingRefBased/>
  <w15:docId w15:val="{FD23C420-CA87-420C-AA00-825EC302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16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16D1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Akapitzlist1">
    <w:name w:val="Akapit z listą1"/>
    <w:basedOn w:val="Normalny"/>
    <w:rsid w:val="005816D1"/>
    <w:pPr>
      <w:spacing w:after="200" w:line="276" w:lineRule="auto"/>
      <w:ind w:left="720"/>
    </w:pPr>
    <w:rPr>
      <w:rFonts w:eastAsia="Times New Roman" w:cs="Times New Roman"/>
      <w:color w:val="000000"/>
      <w:szCs w:val="24"/>
    </w:rPr>
  </w:style>
  <w:style w:type="paragraph" w:styleId="Tytu">
    <w:name w:val="Title"/>
    <w:basedOn w:val="Normalny"/>
    <w:link w:val="TytuZnak"/>
    <w:qFormat/>
    <w:rsid w:val="005816D1"/>
    <w:pPr>
      <w:spacing w:after="0" w:line="240" w:lineRule="auto"/>
      <w:jc w:val="center"/>
    </w:pPr>
    <w:rPr>
      <w:rFonts w:eastAsia="Times New Roman" w:cs="Times New Roman"/>
      <w:b/>
      <w:bCs/>
      <w:sz w:val="4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816D1"/>
    <w:rPr>
      <w:rFonts w:eastAsia="Times New Roman" w:cs="Times New Roman"/>
      <w:b/>
      <w:bCs/>
      <w:sz w:val="48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5816D1"/>
    <w:pPr>
      <w:spacing w:after="0" w:line="240" w:lineRule="auto"/>
    </w:pPr>
    <w:rPr>
      <w:rFonts w:eastAsia="Calibri" w:cs="Times New Roman"/>
      <w:szCs w:val="24"/>
      <w:lang w:eastAsia="pl-PL"/>
    </w:rPr>
  </w:style>
  <w:style w:type="paragraph" w:customStyle="1" w:styleId="paragraph">
    <w:name w:val="paragraph"/>
    <w:basedOn w:val="Normalny"/>
    <w:rsid w:val="005816D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5816D1"/>
  </w:style>
  <w:style w:type="character" w:customStyle="1" w:styleId="eop">
    <w:name w:val="eop"/>
    <w:basedOn w:val="Domylnaczcionkaakapitu"/>
    <w:rsid w:val="005816D1"/>
  </w:style>
  <w:style w:type="character" w:customStyle="1" w:styleId="spellingerror">
    <w:name w:val="spellingerror"/>
    <w:basedOn w:val="Domylnaczcionkaakapitu"/>
    <w:rsid w:val="00581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FC803A601D7346996E772AD82B3448" ma:contentTypeVersion="2" ma:contentTypeDescription="Utwórz nowy dokument." ma:contentTypeScope="" ma:versionID="9794041ae17c9493c788b043d230a875">
  <xsd:schema xmlns:xsd="http://www.w3.org/2001/XMLSchema" xmlns:xs="http://www.w3.org/2001/XMLSchema" xmlns:p="http://schemas.microsoft.com/office/2006/metadata/properties" xmlns:ns2="edf44fa8-34fc-4255-9bbd-769b1ba945e5" targetNamespace="http://schemas.microsoft.com/office/2006/metadata/properties" ma:root="true" ma:fieldsID="3839aa0c23cb7bd49bcbbe2dcdfcc91c" ns2:_="">
    <xsd:import namespace="edf44fa8-34fc-4255-9bbd-769b1ba94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44fa8-34fc-4255-9bbd-769b1ba94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33465F-A420-4812-8437-C4B349DE70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062B39-4DA5-4E98-8561-8903715D7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44fa8-34fc-4255-9bbd-769b1ba94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F50B36-3B32-41AC-9D18-661DF2622C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Grądzki</dc:creator>
  <cp:keywords/>
  <dc:description/>
  <cp:lastModifiedBy>Dominika Mucha</cp:lastModifiedBy>
  <cp:revision>6</cp:revision>
  <cp:lastPrinted>2023-12-05T21:24:00Z</cp:lastPrinted>
  <dcterms:created xsi:type="dcterms:W3CDTF">2023-12-11T16:00:00Z</dcterms:created>
  <dcterms:modified xsi:type="dcterms:W3CDTF">2025-01-24T13:56:00Z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0x010100C4FC803A601D7346996E772AD82B3448</vt:lpwstr>
  </property>
</Properties>
</file>