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DF9AA" w14:textId="77777777" w:rsidR="00BC72AB" w:rsidRDefault="00F8459C" w:rsidP="00F8459C">
      <w:pPr>
        <w:pStyle w:val="Tytu"/>
        <w:spacing w:line="276" w:lineRule="auto"/>
        <w:rPr>
          <w:rFonts w:ascii="Garamond" w:hAnsi="Garamond"/>
          <w:i/>
          <w:sz w:val="24"/>
        </w:rPr>
      </w:pPr>
      <w:r w:rsidRPr="00BC72AB">
        <w:rPr>
          <w:rFonts w:ascii="Garamond" w:hAnsi="Garamond"/>
          <w:i/>
          <w:sz w:val="24"/>
        </w:rPr>
        <w:t xml:space="preserve">Pytania ogólne  </w:t>
      </w:r>
    </w:p>
    <w:p w14:paraId="5628028D" w14:textId="1E016074" w:rsidR="00F8459C" w:rsidRPr="00BC72AB" w:rsidRDefault="00F8459C" w:rsidP="00F8459C">
      <w:pPr>
        <w:pStyle w:val="Tytu"/>
        <w:spacing w:line="276" w:lineRule="auto"/>
        <w:rPr>
          <w:rFonts w:ascii="Garamond" w:hAnsi="Garamond"/>
          <w:i/>
          <w:sz w:val="24"/>
        </w:rPr>
      </w:pPr>
      <w:r w:rsidRPr="00BC72AB">
        <w:rPr>
          <w:rFonts w:ascii="Garamond" w:hAnsi="Garamond"/>
          <w:i/>
          <w:sz w:val="24"/>
        </w:rPr>
        <w:t xml:space="preserve">do egzaminu dyplomowego - magisterskiego na kierunku Bezpieczeństwo wewnętrzne   </w:t>
      </w:r>
    </w:p>
    <w:p w14:paraId="2BEE4C00" w14:textId="77777777" w:rsidR="00DD10FA" w:rsidRPr="00BC72AB" w:rsidRDefault="00DD10FA" w:rsidP="00F8459C">
      <w:pPr>
        <w:spacing w:line="360" w:lineRule="auto"/>
        <w:jc w:val="center"/>
        <w:rPr>
          <w:rFonts w:ascii="Garamond" w:hAnsi="Garamond"/>
          <w:b/>
          <w:color w:val="000000"/>
        </w:rPr>
      </w:pPr>
    </w:p>
    <w:p w14:paraId="6FE65697" w14:textId="77777777" w:rsidR="00DD10FA" w:rsidRPr="00BC72AB" w:rsidRDefault="00DD10FA" w:rsidP="00F8459C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  <w:color w:val="000000"/>
        </w:rPr>
      </w:pPr>
      <w:r w:rsidRPr="00BC72AB">
        <w:rPr>
          <w:rFonts w:ascii="Garamond" w:hAnsi="Garamond"/>
          <w:color w:val="000000"/>
        </w:rPr>
        <w:t>Bezpieczeństwo, jego definicja, istota i zakres.</w:t>
      </w:r>
    </w:p>
    <w:p w14:paraId="7294E0B4" w14:textId="77777777" w:rsidR="00DD10FA" w:rsidRPr="00BC72AB" w:rsidRDefault="00DD10FA" w:rsidP="00F8459C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  <w:color w:val="000000"/>
        </w:rPr>
      </w:pPr>
      <w:r w:rsidRPr="00BC72AB">
        <w:rPr>
          <w:rFonts w:ascii="Garamond" w:hAnsi="Garamond"/>
          <w:color w:val="000000"/>
        </w:rPr>
        <w:t>Jak należy rozumieć politykę bezpieczeństwa?</w:t>
      </w:r>
    </w:p>
    <w:p w14:paraId="547D515A" w14:textId="77777777" w:rsidR="00DD10FA" w:rsidRPr="00BC72AB" w:rsidRDefault="00DD10FA" w:rsidP="00F8459C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  <w:color w:val="000000"/>
        </w:rPr>
      </w:pPr>
      <w:r w:rsidRPr="00BC72AB">
        <w:rPr>
          <w:rFonts w:ascii="Garamond" w:hAnsi="Garamond"/>
          <w:color w:val="000000"/>
        </w:rPr>
        <w:t>Jakie znaczenie ma polityka w bezpieczeństwie? Wpływ polityki na bezpieczeństwo.</w:t>
      </w:r>
    </w:p>
    <w:p w14:paraId="66A6BC30" w14:textId="77777777" w:rsidR="00DD10FA" w:rsidRPr="00BC72AB" w:rsidRDefault="00DD10FA" w:rsidP="00F8459C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  <w:color w:val="000000"/>
        </w:rPr>
      </w:pPr>
      <w:r w:rsidRPr="00BC72AB">
        <w:rPr>
          <w:rFonts w:ascii="Garamond" w:hAnsi="Garamond"/>
          <w:color w:val="000000"/>
        </w:rPr>
        <w:t>Co oznacza racja stanu w polityce bezpieczeństwa?</w:t>
      </w:r>
    </w:p>
    <w:p w14:paraId="258E7D1E" w14:textId="77777777" w:rsidR="00DD10FA" w:rsidRPr="00BC72AB" w:rsidRDefault="00DD10FA" w:rsidP="00F8459C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  <w:color w:val="000000"/>
        </w:rPr>
      </w:pPr>
      <w:r w:rsidRPr="00BC72AB">
        <w:rPr>
          <w:rFonts w:ascii="Garamond" w:hAnsi="Garamond"/>
          <w:color w:val="000000"/>
        </w:rPr>
        <w:t>Podaj znaną Ci definicję strategii bezpieczeństwa.</w:t>
      </w:r>
    </w:p>
    <w:p w14:paraId="0B339E63" w14:textId="77777777" w:rsidR="00DD10FA" w:rsidRPr="00BC72AB" w:rsidRDefault="00DD10FA" w:rsidP="00F8459C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  <w:color w:val="000000"/>
        </w:rPr>
      </w:pPr>
      <w:r w:rsidRPr="00BC72AB">
        <w:rPr>
          <w:rFonts w:ascii="Garamond" w:hAnsi="Garamond"/>
          <w:color w:val="000000"/>
        </w:rPr>
        <w:t>Jakie znasz definicje teorii bezpieczeństwa?</w:t>
      </w:r>
    </w:p>
    <w:p w14:paraId="564FFA14" w14:textId="77777777" w:rsidR="00DD10FA" w:rsidRPr="00BC72AB" w:rsidRDefault="00DD10FA" w:rsidP="00F8459C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  <w:color w:val="000000"/>
        </w:rPr>
      </w:pPr>
      <w:r w:rsidRPr="00BC72AB">
        <w:rPr>
          <w:rFonts w:ascii="Garamond" w:hAnsi="Garamond"/>
          <w:color w:val="000000"/>
        </w:rPr>
        <w:t xml:space="preserve">Co oznacza stan bezpieczeństwa według D. </w:t>
      </w:r>
      <w:proofErr w:type="spellStart"/>
      <w:r w:rsidRPr="00BC72AB">
        <w:rPr>
          <w:rFonts w:ascii="Garamond" w:hAnsi="Garamond"/>
          <w:color w:val="000000"/>
        </w:rPr>
        <w:t>Freia</w:t>
      </w:r>
      <w:proofErr w:type="spellEnd"/>
      <w:r w:rsidRPr="00BC72AB">
        <w:rPr>
          <w:rFonts w:ascii="Garamond" w:hAnsi="Garamond"/>
          <w:color w:val="000000"/>
        </w:rPr>
        <w:t>?</w:t>
      </w:r>
    </w:p>
    <w:p w14:paraId="5539C15B" w14:textId="77777777" w:rsidR="00DD10FA" w:rsidRPr="00BC72AB" w:rsidRDefault="00DD10FA" w:rsidP="00F8459C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  <w:color w:val="000000"/>
        </w:rPr>
      </w:pPr>
      <w:r w:rsidRPr="00BC72AB">
        <w:rPr>
          <w:rFonts w:ascii="Garamond" w:hAnsi="Garamond"/>
          <w:color w:val="000000"/>
        </w:rPr>
        <w:t>Podaj definicję bezpieczeństwa międzynarodowego?</w:t>
      </w:r>
    </w:p>
    <w:p w14:paraId="23BBB613" w14:textId="77777777" w:rsidR="00DD10FA" w:rsidRPr="00BC72AB" w:rsidRDefault="00DD10FA" w:rsidP="00F8459C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  <w:color w:val="000000"/>
        </w:rPr>
      </w:pPr>
      <w:r w:rsidRPr="00BC72AB">
        <w:rPr>
          <w:rFonts w:ascii="Garamond" w:hAnsi="Garamond"/>
          <w:color w:val="000000"/>
        </w:rPr>
        <w:t>Jakie kategorie obejmuje bezpieczeństwo państwa?</w:t>
      </w:r>
    </w:p>
    <w:p w14:paraId="7344AD99" w14:textId="77777777" w:rsidR="00DD10FA" w:rsidRPr="00BC72AB" w:rsidRDefault="00DD10FA" w:rsidP="00F8459C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  <w:color w:val="000000"/>
        </w:rPr>
      </w:pPr>
      <w:r w:rsidRPr="00BC72AB">
        <w:rPr>
          <w:rFonts w:ascii="Garamond" w:hAnsi="Garamond"/>
          <w:color w:val="000000"/>
        </w:rPr>
        <w:t>Jaki jest zakres bezpieczeństwa zewnętrznego państwa?</w:t>
      </w:r>
    </w:p>
    <w:p w14:paraId="2CC4B75A" w14:textId="77777777" w:rsidR="00DD10FA" w:rsidRPr="00BC72AB" w:rsidRDefault="00DD10FA" w:rsidP="00F8459C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  <w:color w:val="000000"/>
        </w:rPr>
      </w:pPr>
      <w:r w:rsidRPr="00BC72AB">
        <w:rPr>
          <w:rFonts w:ascii="Garamond" w:hAnsi="Garamond"/>
          <w:color w:val="000000"/>
        </w:rPr>
        <w:t>Wymień zagrożenia bezpieczeństwa XXI wieku?</w:t>
      </w:r>
    </w:p>
    <w:p w14:paraId="11BAB969" w14:textId="77777777" w:rsidR="00DD10FA" w:rsidRPr="00BC72AB" w:rsidRDefault="00DD10FA" w:rsidP="00F8459C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  <w:color w:val="000000"/>
        </w:rPr>
      </w:pPr>
      <w:r w:rsidRPr="00BC72AB">
        <w:rPr>
          <w:rFonts w:ascii="Garamond" w:hAnsi="Garamond"/>
          <w:color w:val="000000"/>
        </w:rPr>
        <w:t>Uzasadnij czy bezpieczeństwo jest dyscypliną naukową?</w:t>
      </w:r>
    </w:p>
    <w:p w14:paraId="4367B016" w14:textId="77777777" w:rsidR="00DD10FA" w:rsidRPr="00BC72AB" w:rsidRDefault="00DD10FA" w:rsidP="00F8459C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  <w:color w:val="000000"/>
        </w:rPr>
      </w:pPr>
      <w:r w:rsidRPr="00BC72AB">
        <w:rPr>
          <w:rFonts w:ascii="Garamond" w:hAnsi="Garamond"/>
          <w:color w:val="000000"/>
        </w:rPr>
        <w:t>Wymień trzy podstawowe obszary bezpieczeństwa?</w:t>
      </w:r>
    </w:p>
    <w:p w14:paraId="7BDB05A5" w14:textId="77777777" w:rsidR="00DD10FA" w:rsidRPr="00BC72AB" w:rsidRDefault="00DD10FA" w:rsidP="00F8459C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  <w:color w:val="000000"/>
        </w:rPr>
      </w:pPr>
      <w:r w:rsidRPr="00BC72AB">
        <w:rPr>
          <w:rFonts w:ascii="Garamond" w:hAnsi="Garamond"/>
          <w:color w:val="000000"/>
        </w:rPr>
        <w:t>Na czym polega podmiotowa struktura bezpieczeństwa?</w:t>
      </w:r>
    </w:p>
    <w:p w14:paraId="1C7479FD" w14:textId="77777777" w:rsidR="00DD10FA" w:rsidRPr="00BC72AB" w:rsidRDefault="00DD10FA" w:rsidP="00F8459C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  <w:color w:val="000000"/>
        </w:rPr>
      </w:pPr>
      <w:r w:rsidRPr="00BC72AB">
        <w:rPr>
          <w:rFonts w:ascii="Garamond" w:hAnsi="Garamond"/>
          <w:color w:val="000000"/>
        </w:rPr>
        <w:t>Jakie znasz rodzaje zagrożeń wywołanych przez człowieka (podaj przykłady)?</w:t>
      </w:r>
    </w:p>
    <w:p w14:paraId="3B7899E1" w14:textId="77777777" w:rsidR="00DD10FA" w:rsidRPr="00BC72AB" w:rsidRDefault="00DD10FA" w:rsidP="00F8459C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  <w:color w:val="000000"/>
        </w:rPr>
      </w:pPr>
      <w:r w:rsidRPr="00BC72AB">
        <w:rPr>
          <w:rFonts w:ascii="Garamond" w:hAnsi="Garamond"/>
          <w:color w:val="000000"/>
        </w:rPr>
        <w:t>Jakie znasz uwarunkowania bezpieczeństwa narodowego (państwa)?</w:t>
      </w:r>
    </w:p>
    <w:p w14:paraId="1CB424B5" w14:textId="77777777" w:rsidR="00DD10FA" w:rsidRPr="00BC72AB" w:rsidRDefault="00DD10FA" w:rsidP="00F8459C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  <w:color w:val="000000"/>
        </w:rPr>
      </w:pPr>
      <w:r w:rsidRPr="00BC72AB">
        <w:rPr>
          <w:rFonts w:ascii="Garamond" w:hAnsi="Garamond"/>
          <w:color w:val="000000"/>
        </w:rPr>
        <w:t>Na czym polega uwarunkowanie geopolityczne bezpieczeństwa?</w:t>
      </w:r>
    </w:p>
    <w:p w14:paraId="45F0F0AC" w14:textId="77777777" w:rsidR="00DD10FA" w:rsidRPr="00BC72AB" w:rsidRDefault="00DD10FA" w:rsidP="00F8459C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  <w:color w:val="000000"/>
        </w:rPr>
      </w:pPr>
      <w:r w:rsidRPr="00BC72AB">
        <w:rPr>
          <w:rFonts w:ascii="Garamond" w:hAnsi="Garamond"/>
          <w:color w:val="000000"/>
        </w:rPr>
        <w:t>Jak należy rozumieć uwarunkowanie militarne bezpieczeństwa?</w:t>
      </w:r>
    </w:p>
    <w:p w14:paraId="474DC3CF" w14:textId="77777777" w:rsidR="00DD10FA" w:rsidRPr="00BC72AB" w:rsidRDefault="00DD10FA" w:rsidP="00F8459C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  <w:color w:val="000000"/>
        </w:rPr>
      </w:pPr>
      <w:r w:rsidRPr="00BC72AB">
        <w:rPr>
          <w:rFonts w:ascii="Garamond" w:hAnsi="Garamond"/>
          <w:color w:val="000000"/>
        </w:rPr>
        <w:t>Na czym polega bezpieczeństwo informacyjne państwa?</w:t>
      </w:r>
    </w:p>
    <w:p w14:paraId="0D5DC76D" w14:textId="77777777" w:rsidR="00DD10FA" w:rsidRPr="00BC72AB" w:rsidRDefault="00DD10FA" w:rsidP="00F8459C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  <w:color w:val="000000"/>
        </w:rPr>
      </w:pPr>
      <w:r w:rsidRPr="00BC72AB">
        <w:rPr>
          <w:rFonts w:ascii="Garamond" w:hAnsi="Garamond"/>
          <w:color w:val="000000"/>
        </w:rPr>
        <w:t>Na czym polega uwarunkowanie prawno-instytucjonalne bezpieczeństwa?</w:t>
      </w:r>
    </w:p>
    <w:p w14:paraId="61B8514D" w14:textId="77777777" w:rsidR="00DD10FA" w:rsidRPr="00BC72AB" w:rsidRDefault="00DD10FA" w:rsidP="00F8459C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  <w:color w:val="000000"/>
        </w:rPr>
      </w:pPr>
      <w:r w:rsidRPr="00BC72AB">
        <w:rPr>
          <w:rFonts w:ascii="Garamond" w:hAnsi="Garamond"/>
          <w:color w:val="000000"/>
        </w:rPr>
        <w:t>Jakie znasz kryteria bezpieczeństwa narodowego (państwa)?</w:t>
      </w:r>
    </w:p>
    <w:p w14:paraId="7713D35B" w14:textId="77777777" w:rsidR="00DD10FA" w:rsidRPr="00BC72AB" w:rsidRDefault="00DD10FA" w:rsidP="00F8459C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  <w:color w:val="000000"/>
        </w:rPr>
      </w:pPr>
      <w:r w:rsidRPr="00BC72AB">
        <w:rPr>
          <w:rFonts w:ascii="Garamond" w:hAnsi="Garamond"/>
          <w:color w:val="000000"/>
        </w:rPr>
        <w:t>Czym jest przestrzeń w bezpieczeństwie i jaki jest jej podział?</w:t>
      </w:r>
    </w:p>
    <w:p w14:paraId="4EA048D6" w14:textId="77777777" w:rsidR="00DD10FA" w:rsidRPr="00BC72AB" w:rsidRDefault="00DD10FA" w:rsidP="00F8459C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  <w:color w:val="000000"/>
        </w:rPr>
      </w:pPr>
      <w:r w:rsidRPr="00BC72AB">
        <w:rPr>
          <w:rFonts w:ascii="Garamond" w:hAnsi="Garamond"/>
          <w:color w:val="000000"/>
        </w:rPr>
        <w:t>Jak należy rozumieć bezpieczeństwo kooperacyjne?</w:t>
      </w:r>
    </w:p>
    <w:p w14:paraId="76172077" w14:textId="77777777" w:rsidR="00DD10FA" w:rsidRPr="00BC72AB" w:rsidRDefault="00DD10FA" w:rsidP="00F8459C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  <w:color w:val="000000"/>
        </w:rPr>
      </w:pPr>
      <w:r w:rsidRPr="00BC72AB">
        <w:rPr>
          <w:rFonts w:ascii="Garamond" w:hAnsi="Garamond"/>
          <w:color w:val="000000"/>
        </w:rPr>
        <w:t>Jaką rolę odgrywają obecnie wielkie mocarstwa w systemie bezpieczeństwa międzynarodowego?</w:t>
      </w:r>
    </w:p>
    <w:p w14:paraId="7045768E" w14:textId="77777777" w:rsidR="00DD10FA" w:rsidRPr="00BC72AB" w:rsidRDefault="00DD10FA" w:rsidP="00F8459C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  <w:color w:val="000000"/>
        </w:rPr>
      </w:pPr>
      <w:r w:rsidRPr="00BC72AB">
        <w:rPr>
          <w:rFonts w:ascii="Garamond" w:hAnsi="Garamond"/>
          <w:color w:val="000000"/>
        </w:rPr>
        <w:t>Jakie znaczenie ma kryterium wiarygodności w bezpieczeństwie?</w:t>
      </w:r>
    </w:p>
    <w:p w14:paraId="33E21335" w14:textId="77777777" w:rsidR="00DD10FA" w:rsidRPr="00BC72AB" w:rsidRDefault="00DD10FA" w:rsidP="00F8459C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  <w:color w:val="000000"/>
        </w:rPr>
      </w:pPr>
      <w:r w:rsidRPr="00BC72AB">
        <w:rPr>
          <w:rFonts w:ascii="Garamond" w:hAnsi="Garamond"/>
          <w:color w:val="000000"/>
        </w:rPr>
        <w:t>Scharakteryzować okresy ewolucji bezpieczeństwa w Europie.</w:t>
      </w:r>
    </w:p>
    <w:p w14:paraId="0307A835" w14:textId="22EC4494" w:rsidR="00DD10FA" w:rsidRPr="00BC72AB" w:rsidRDefault="00DD10FA" w:rsidP="00F8459C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  <w:color w:val="000000"/>
        </w:rPr>
      </w:pPr>
      <w:r w:rsidRPr="00BC72AB">
        <w:rPr>
          <w:rFonts w:ascii="Garamond" w:hAnsi="Garamond"/>
          <w:color w:val="000000"/>
        </w:rPr>
        <w:t>Rola i zadania NATO w zakresie bezpieczeństwa zewnętrznego Polski.</w:t>
      </w:r>
    </w:p>
    <w:p w14:paraId="57CCA576" w14:textId="77777777" w:rsidR="00DD10FA" w:rsidRPr="00BC72AB" w:rsidRDefault="00DD10FA" w:rsidP="00F8459C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  <w:color w:val="000000"/>
        </w:rPr>
      </w:pPr>
      <w:r w:rsidRPr="00BC72AB">
        <w:rPr>
          <w:rFonts w:ascii="Garamond" w:hAnsi="Garamond"/>
          <w:color w:val="000000"/>
        </w:rPr>
        <w:t>Dyplomacja w kształtowaniu bezpieczeństwa państwa.</w:t>
      </w:r>
    </w:p>
    <w:p w14:paraId="60F48027" w14:textId="77777777" w:rsidR="00DD10FA" w:rsidRPr="00BC72AB" w:rsidRDefault="00DD10FA" w:rsidP="00F8459C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  <w:color w:val="000000"/>
        </w:rPr>
      </w:pPr>
      <w:r w:rsidRPr="00BC72AB">
        <w:rPr>
          <w:rFonts w:ascii="Garamond" w:hAnsi="Garamond"/>
          <w:color w:val="000000"/>
        </w:rPr>
        <w:t>Jaka powinna być polityka i strategia wobec państw sąsiednich?</w:t>
      </w:r>
    </w:p>
    <w:p w14:paraId="1EE5324F" w14:textId="5D0FA98C" w:rsidR="00DD10FA" w:rsidRPr="00BC72AB" w:rsidRDefault="00DD10FA" w:rsidP="00F8459C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  <w:color w:val="000000"/>
        </w:rPr>
      </w:pPr>
      <w:r w:rsidRPr="00BC72AB">
        <w:rPr>
          <w:rFonts w:ascii="Garamond" w:hAnsi="Garamond"/>
          <w:color w:val="000000"/>
        </w:rPr>
        <w:t>Jakie są relacje pomiędzy bezpieczeństwem wewnętrznym a zewnętrznym?</w:t>
      </w:r>
    </w:p>
    <w:p w14:paraId="3E086C66" w14:textId="77777777" w:rsidR="00F8459C" w:rsidRPr="00BC72AB" w:rsidRDefault="00F8459C">
      <w:pPr>
        <w:spacing w:after="160" w:line="259" w:lineRule="auto"/>
        <w:rPr>
          <w:rFonts w:ascii="Garamond" w:hAnsi="Garamond"/>
          <w:b/>
          <w:bCs/>
          <w:i/>
        </w:rPr>
      </w:pPr>
      <w:r w:rsidRPr="00BC72AB">
        <w:rPr>
          <w:rFonts w:ascii="Garamond" w:hAnsi="Garamond"/>
          <w:i/>
        </w:rPr>
        <w:br w:type="page"/>
      </w:r>
    </w:p>
    <w:p w14:paraId="12769B27" w14:textId="77777777" w:rsidR="00BC72AB" w:rsidRDefault="00F8459C" w:rsidP="00F8459C">
      <w:pPr>
        <w:pStyle w:val="Tytu"/>
        <w:spacing w:line="276" w:lineRule="auto"/>
        <w:rPr>
          <w:rFonts w:ascii="Garamond" w:hAnsi="Garamond"/>
          <w:i/>
          <w:sz w:val="24"/>
        </w:rPr>
      </w:pPr>
      <w:r w:rsidRPr="00BC72AB">
        <w:rPr>
          <w:rFonts w:ascii="Garamond" w:hAnsi="Garamond"/>
          <w:i/>
          <w:sz w:val="24"/>
        </w:rPr>
        <w:lastRenderedPageBreak/>
        <w:t xml:space="preserve">Pytania </w:t>
      </w:r>
    </w:p>
    <w:p w14:paraId="0AC54933" w14:textId="596BAA71" w:rsidR="00F8459C" w:rsidRPr="00BC72AB" w:rsidRDefault="00F8459C" w:rsidP="00F8459C">
      <w:pPr>
        <w:pStyle w:val="Tytu"/>
        <w:spacing w:line="276" w:lineRule="auto"/>
        <w:rPr>
          <w:rFonts w:ascii="Garamond" w:hAnsi="Garamond"/>
          <w:i/>
          <w:sz w:val="24"/>
        </w:rPr>
      </w:pPr>
      <w:r w:rsidRPr="00BC72AB">
        <w:rPr>
          <w:rFonts w:ascii="Garamond" w:hAnsi="Garamond"/>
          <w:i/>
          <w:sz w:val="24"/>
        </w:rPr>
        <w:t xml:space="preserve">do egzaminu dyplomowego - magisterskiego na kierunku Bezpieczeństwo wewnętrzne  </w:t>
      </w:r>
    </w:p>
    <w:p w14:paraId="60566355" w14:textId="673DB029" w:rsidR="00DD10FA" w:rsidRPr="00BC72AB" w:rsidRDefault="00BC72AB" w:rsidP="00F8459C">
      <w:pPr>
        <w:spacing w:line="276" w:lineRule="auto"/>
        <w:jc w:val="center"/>
        <w:rPr>
          <w:rFonts w:ascii="Garamond" w:hAnsi="Garamond"/>
          <w:b/>
          <w:i/>
          <w:u w:val="single"/>
        </w:rPr>
      </w:pPr>
      <w:r>
        <w:rPr>
          <w:rFonts w:ascii="Garamond" w:hAnsi="Garamond"/>
          <w:b/>
          <w:i/>
          <w:u w:val="single"/>
        </w:rPr>
        <w:t>w</w:t>
      </w:r>
      <w:r w:rsidR="00F8459C" w:rsidRPr="00BC72AB">
        <w:rPr>
          <w:rFonts w:ascii="Garamond" w:hAnsi="Garamond"/>
          <w:b/>
          <w:i/>
          <w:u w:val="single"/>
        </w:rPr>
        <w:t xml:space="preserve"> zakresie  Administracja bezpieczeństwa publicznego</w:t>
      </w:r>
      <w:r w:rsidR="00F8459C" w:rsidRPr="00BC72AB">
        <w:rPr>
          <w:rFonts w:ascii="Garamond" w:hAnsi="Garamond"/>
          <w:b/>
          <w:u w:val="single"/>
        </w:rPr>
        <w:t xml:space="preserve"> </w:t>
      </w:r>
    </w:p>
    <w:p w14:paraId="140AF104" w14:textId="02CCE566" w:rsidR="00926D1C" w:rsidRPr="00BC72AB" w:rsidRDefault="00926D1C" w:rsidP="00F8459C">
      <w:pPr>
        <w:spacing w:line="360" w:lineRule="auto"/>
        <w:jc w:val="center"/>
        <w:rPr>
          <w:rFonts w:ascii="Garamond" w:hAnsi="Garamond"/>
          <w:b/>
        </w:rPr>
      </w:pPr>
    </w:p>
    <w:p w14:paraId="09891D59" w14:textId="571256B8" w:rsidR="00926D1C" w:rsidRPr="00BC72AB" w:rsidRDefault="00926D1C" w:rsidP="00F8459C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C72AB">
        <w:rPr>
          <w:rFonts w:ascii="Garamond" w:hAnsi="Garamond"/>
          <w:bCs/>
          <w:sz w:val="24"/>
          <w:szCs w:val="24"/>
        </w:rPr>
        <w:t>Istota i zadania zarzadzania bezpieczeństwem państwa.</w:t>
      </w:r>
    </w:p>
    <w:p w14:paraId="5959D151" w14:textId="0A1DC91C" w:rsidR="00926D1C" w:rsidRPr="00BC72AB" w:rsidRDefault="00926D1C" w:rsidP="00F8459C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C72AB">
        <w:rPr>
          <w:rFonts w:ascii="Garamond" w:hAnsi="Garamond"/>
          <w:bCs/>
          <w:sz w:val="24"/>
          <w:szCs w:val="24"/>
        </w:rPr>
        <w:t>Istota i treść administrowania bezpieczeństwem publicznym.</w:t>
      </w:r>
    </w:p>
    <w:p w14:paraId="11B9D8DD" w14:textId="5B3F0F3F" w:rsidR="00926D1C" w:rsidRPr="00BC72AB" w:rsidRDefault="00F8459C" w:rsidP="00F8459C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C72AB">
        <w:rPr>
          <w:rFonts w:ascii="Garamond" w:hAnsi="Garamond"/>
          <w:bCs/>
          <w:sz w:val="24"/>
          <w:szCs w:val="24"/>
        </w:rPr>
        <w:t>I</w:t>
      </w:r>
      <w:r w:rsidR="00926D1C" w:rsidRPr="00BC72AB">
        <w:rPr>
          <w:rFonts w:ascii="Garamond" w:hAnsi="Garamond"/>
          <w:bCs/>
          <w:sz w:val="24"/>
          <w:szCs w:val="24"/>
        </w:rPr>
        <w:t>stota i zakres bezpieczeństwa publicznego.</w:t>
      </w:r>
    </w:p>
    <w:p w14:paraId="2FE8A52A" w14:textId="27967A6E" w:rsidR="00926D1C" w:rsidRPr="00BC72AB" w:rsidRDefault="00926D1C" w:rsidP="00F8459C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C72AB">
        <w:rPr>
          <w:rFonts w:ascii="Garamond" w:hAnsi="Garamond"/>
          <w:bCs/>
          <w:sz w:val="24"/>
          <w:szCs w:val="24"/>
        </w:rPr>
        <w:t>istota i zakres bezpieczeństwa wewnętrznego państwa.</w:t>
      </w:r>
    </w:p>
    <w:p w14:paraId="5582FB65" w14:textId="0025521E" w:rsidR="00926D1C" w:rsidRPr="00BC72AB" w:rsidRDefault="00926D1C" w:rsidP="00F8459C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C72AB">
        <w:rPr>
          <w:rFonts w:ascii="Garamond" w:hAnsi="Garamond"/>
          <w:bCs/>
          <w:sz w:val="24"/>
          <w:szCs w:val="24"/>
        </w:rPr>
        <w:t>Logistyka- istota i zakres w systemie zarzadzania bezpieczeństwem.</w:t>
      </w:r>
    </w:p>
    <w:p w14:paraId="747B1C79" w14:textId="56E87D2F" w:rsidR="00926D1C" w:rsidRPr="00BC72AB" w:rsidRDefault="00926D1C" w:rsidP="00F8459C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C72AB">
        <w:rPr>
          <w:rFonts w:ascii="Garamond" w:hAnsi="Garamond"/>
          <w:bCs/>
          <w:sz w:val="24"/>
          <w:szCs w:val="24"/>
        </w:rPr>
        <w:t>Wymień stany gotowości obronnej i scharakteryzuj jeden z nich.</w:t>
      </w:r>
    </w:p>
    <w:p w14:paraId="178842E2" w14:textId="0C5C35EC" w:rsidR="00926D1C" w:rsidRPr="00BC72AB" w:rsidRDefault="00926D1C" w:rsidP="00F8459C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C72AB">
        <w:rPr>
          <w:rFonts w:ascii="Garamond" w:hAnsi="Garamond"/>
          <w:bCs/>
          <w:sz w:val="24"/>
          <w:szCs w:val="24"/>
        </w:rPr>
        <w:t>Zarzadzanie kryzysowe- istota i zakres w systemie bezpieczeństwa.</w:t>
      </w:r>
    </w:p>
    <w:p w14:paraId="247D0328" w14:textId="6E6A0C60" w:rsidR="00926D1C" w:rsidRPr="00BC72AB" w:rsidRDefault="00926D1C" w:rsidP="00F8459C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C72AB">
        <w:rPr>
          <w:rFonts w:ascii="Garamond" w:hAnsi="Garamond"/>
          <w:bCs/>
          <w:sz w:val="24"/>
          <w:szCs w:val="24"/>
        </w:rPr>
        <w:t xml:space="preserve">Opisz strukturę organizacyjną zarządzania kryzysowego w Polsce( poziomy </w:t>
      </w:r>
      <w:proofErr w:type="spellStart"/>
      <w:r w:rsidRPr="00BC72AB">
        <w:rPr>
          <w:rFonts w:ascii="Garamond" w:hAnsi="Garamond"/>
          <w:bCs/>
          <w:sz w:val="24"/>
          <w:szCs w:val="24"/>
        </w:rPr>
        <w:t>zk</w:t>
      </w:r>
      <w:proofErr w:type="spellEnd"/>
      <w:r w:rsidRPr="00BC72AB">
        <w:rPr>
          <w:rFonts w:ascii="Garamond" w:hAnsi="Garamond"/>
          <w:bCs/>
          <w:sz w:val="24"/>
          <w:szCs w:val="24"/>
        </w:rPr>
        <w:t>)</w:t>
      </w:r>
    </w:p>
    <w:p w14:paraId="46584F69" w14:textId="73D73F64" w:rsidR="00926D1C" w:rsidRPr="00BC72AB" w:rsidRDefault="00926D1C" w:rsidP="00F8459C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C72AB">
        <w:rPr>
          <w:rFonts w:ascii="Garamond" w:hAnsi="Garamond"/>
          <w:bCs/>
          <w:sz w:val="24"/>
          <w:szCs w:val="24"/>
        </w:rPr>
        <w:t>Zadania Rządowego Centrum Bezpieczeństwa.</w:t>
      </w:r>
    </w:p>
    <w:p w14:paraId="5D34D3B1" w14:textId="7E55EB84" w:rsidR="00926D1C" w:rsidRPr="00BC72AB" w:rsidRDefault="00926D1C" w:rsidP="00F8459C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C72AB">
        <w:rPr>
          <w:rFonts w:ascii="Garamond" w:hAnsi="Garamond"/>
          <w:bCs/>
          <w:sz w:val="24"/>
          <w:szCs w:val="24"/>
        </w:rPr>
        <w:t xml:space="preserve">Struktura i zadania wojewódzkich centrów zarzadzania </w:t>
      </w:r>
      <w:r w:rsidR="002D032A" w:rsidRPr="00BC72AB">
        <w:rPr>
          <w:rFonts w:ascii="Garamond" w:hAnsi="Garamond"/>
          <w:bCs/>
          <w:sz w:val="24"/>
          <w:szCs w:val="24"/>
        </w:rPr>
        <w:t>kryzysowego.</w:t>
      </w:r>
    </w:p>
    <w:p w14:paraId="4ACC5BCE" w14:textId="34DC22E5" w:rsidR="002D032A" w:rsidRPr="00BC72AB" w:rsidRDefault="002D032A" w:rsidP="00F8459C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C72AB">
        <w:rPr>
          <w:rFonts w:ascii="Garamond" w:hAnsi="Garamond"/>
          <w:bCs/>
          <w:sz w:val="24"/>
          <w:szCs w:val="24"/>
        </w:rPr>
        <w:t>Powiatowy Zespół Zarzadzania Kryzysowego- struktura i zadania.</w:t>
      </w:r>
    </w:p>
    <w:p w14:paraId="1BD392D5" w14:textId="4A51C9E1" w:rsidR="002D032A" w:rsidRPr="00BC72AB" w:rsidRDefault="002D032A" w:rsidP="00F8459C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C72AB">
        <w:rPr>
          <w:rFonts w:ascii="Garamond" w:hAnsi="Garamond"/>
          <w:bCs/>
          <w:sz w:val="24"/>
          <w:szCs w:val="24"/>
        </w:rPr>
        <w:t>Wymień zadania gminnego zespołu zarzadzania kryzysowego.</w:t>
      </w:r>
    </w:p>
    <w:p w14:paraId="2585FAA7" w14:textId="37BC8E9E" w:rsidR="002D032A" w:rsidRPr="00BC72AB" w:rsidRDefault="002D032A" w:rsidP="00F8459C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C72AB">
        <w:rPr>
          <w:rFonts w:ascii="Garamond" w:hAnsi="Garamond"/>
          <w:bCs/>
          <w:sz w:val="24"/>
          <w:szCs w:val="24"/>
        </w:rPr>
        <w:t>Rola i zadania instytucji państwowych w zarządzaniu kryzysowym.</w:t>
      </w:r>
    </w:p>
    <w:p w14:paraId="01F82CFB" w14:textId="2C948F74" w:rsidR="002D032A" w:rsidRPr="00BC72AB" w:rsidRDefault="002D032A" w:rsidP="00F8459C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C72AB">
        <w:rPr>
          <w:rFonts w:ascii="Garamond" w:hAnsi="Garamond"/>
          <w:bCs/>
          <w:sz w:val="24"/>
          <w:szCs w:val="24"/>
        </w:rPr>
        <w:t>Na czym polega geopolityczne ukierunkowanie bezpieczeństwa.</w:t>
      </w:r>
    </w:p>
    <w:p w14:paraId="1FDDCB7B" w14:textId="56678154" w:rsidR="002D032A" w:rsidRPr="00BC72AB" w:rsidRDefault="002D032A" w:rsidP="00F8459C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C72AB">
        <w:rPr>
          <w:rFonts w:ascii="Garamond" w:hAnsi="Garamond"/>
          <w:bCs/>
          <w:sz w:val="24"/>
          <w:szCs w:val="24"/>
        </w:rPr>
        <w:t>Wskaż i opisz podstawowe elementy systemu zarządzania kryzysowego na poziomie powiatu.</w:t>
      </w:r>
    </w:p>
    <w:p w14:paraId="48DFA003" w14:textId="2342B805" w:rsidR="002D032A" w:rsidRPr="00BC72AB" w:rsidRDefault="002D032A" w:rsidP="00F8459C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C72AB">
        <w:rPr>
          <w:rFonts w:ascii="Garamond" w:hAnsi="Garamond"/>
          <w:bCs/>
          <w:sz w:val="24"/>
          <w:szCs w:val="24"/>
        </w:rPr>
        <w:t>Jakie znasz fazy zarządzania kryzysowego.</w:t>
      </w:r>
    </w:p>
    <w:p w14:paraId="58444FF8" w14:textId="749D7F3D" w:rsidR="002D032A" w:rsidRPr="00BC72AB" w:rsidRDefault="002D032A" w:rsidP="00F8459C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C72AB">
        <w:rPr>
          <w:rFonts w:ascii="Garamond" w:hAnsi="Garamond"/>
          <w:bCs/>
          <w:sz w:val="24"/>
          <w:szCs w:val="24"/>
        </w:rPr>
        <w:t>Czynniki warunkujące sprawne zarządzanie bezpieczeństwem.</w:t>
      </w:r>
    </w:p>
    <w:p w14:paraId="251D8CE9" w14:textId="6378AB1A" w:rsidR="002D032A" w:rsidRPr="00BC72AB" w:rsidRDefault="00A36F2B" w:rsidP="00F8459C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C72AB">
        <w:rPr>
          <w:rFonts w:ascii="Garamond" w:hAnsi="Garamond"/>
          <w:bCs/>
          <w:sz w:val="24"/>
          <w:szCs w:val="24"/>
        </w:rPr>
        <w:t>Jakie podstawowe zagadnienia zawiera plan zarzadzania kryzysowego w powiecie.</w:t>
      </w:r>
    </w:p>
    <w:p w14:paraId="6CEDFCEC" w14:textId="5264A79D" w:rsidR="00A36F2B" w:rsidRPr="00BC72AB" w:rsidRDefault="00A36F2B" w:rsidP="00F8459C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C72AB">
        <w:rPr>
          <w:rFonts w:ascii="Garamond" w:hAnsi="Garamond"/>
          <w:bCs/>
          <w:sz w:val="24"/>
          <w:szCs w:val="24"/>
        </w:rPr>
        <w:t>Istota i zakres bezpieczeństwa ekologicznego.</w:t>
      </w:r>
    </w:p>
    <w:p w14:paraId="44548D8F" w14:textId="79BD621A" w:rsidR="00A36F2B" w:rsidRPr="00BC72AB" w:rsidRDefault="00F8459C" w:rsidP="00F8459C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C72AB">
        <w:rPr>
          <w:rFonts w:ascii="Garamond" w:hAnsi="Garamond"/>
          <w:bCs/>
          <w:sz w:val="24"/>
          <w:szCs w:val="24"/>
        </w:rPr>
        <w:t>I</w:t>
      </w:r>
      <w:r w:rsidR="00A36F2B" w:rsidRPr="00BC72AB">
        <w:rPr>
          <w:rFonts w:ascii="Garamond" w:hAnsi="Garamond"/>
          <w:bCs/>
          <w:sz w:val="24"/>
          <w:szCs w:val="24"/>
        </w:rPr>
        <w:t>stota i zakres bezpieczeństwa informacyjnego</w:t>
      </w:r>
    </w:p>
    <w:p w14:paraId="72AF4664" w14:textId="7F4D368C" w:rsidR="00A36F2B" w:rsidRPr="00BC72AB" w:rsidRDefault="00A36F2B" w:rsidP="00F8459C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C72AB">
        <w:rPr>
          <w:rFonts w:ascii="Garamond" w:hAnsi="Garamond"/>
          <w:bCs/>
          <w:sz w:val="24"/>
          <w:szCs w:val="24"/>
        </w:rPr>
        <w:t>Zadania i typy gospodarki obronnej.</w:t>
      </w:r>
    </w:p>
    <w:p w14:paraId="71D44B0B" w14:textId="17C2D308" w:rsidR="00A36F2B" w:rsidRPr="00BC72AB" w:rsidRDefault="00A36F2B" w:rsidP="00F8459C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C72AB">
        <w:rPr>
          <w:rFonts w:ascii="Garamond" w:hAnsi="Garamond"/>
          <w:bCs/>
          <w:sz w:val="24"/>
          <w:szCs w:val="24"/>
        </w:rPr>
        <w:t>wyjaśnij pojęcie celów strategicznych.</w:t>
      </w:r>
    </w:p>
    <w:p w14:paraId="69F45307" w14:textId="197A492E" w:rsidR="00A36F2B" w:rsidRPr="00BC72AB" w:rsidRDefault="00A36F2B" w:rsidP="00F8459C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C72AB">
        <w:rPr>
          <w:rFonts w:ascii="Garamond" w:hAnsi="Garamond"/>
          <w:bCs/>
          <w:sz w:val="24"/>
          <w:szCs w:val="24"/>
        </w:rPr>
        <w:t>Scharakteryzuj hierarchię potrzeb według Maslowa ( potocznie zwana piramidą)</w:t>
      </w:r>
      <w:r w:rsidR="00F363A1" w:rsidRPr="00BC72AB">
        <w:rPr>
          <w:rFonts w:ascii="Garamond" w:hAnsi="Garamond"/>
          <w:bCs/>
          <w:sz w:val="24"/>
          <w:szCs w:val="24"/>
        </w:rPr>
        <w:t xml:space="preserve"> </w:t>
      </w:r>
      <w:r w:rsidRPr="00BC72AB">
        <w:rPr>
          <w:rFonts w:ascii="Garamond" w:hAnsi="Garamond"/>
          <w:bCs/>
          <w:sz w:val="24"/>
          <w:szCs w:val="24"/>
        </w:rPr>
        <w:t>dla obszaru bezpieczeństwa.</w:t>
      </w:r>
    </w:p>
    <w:p w14:paraId="32935AA5" w14:textId="2EBF880B" w:rsidR="00F363A1" w:rsidRPr="00BC72AB" w:rsidRDefault="00F363A1" w:rsidP="00F8459C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C72AB">
        <w:rPr>
          <w:rFonts w:ascii="Garamond" w:hAnsi="Garamond"/>
          <w:bCs/>
          <w:sz w:val="24"/>
          <w:szCs w:val="24"/>
        </w:rPr>
        <w:t>Wymień narzędzia wspomagające decydentów w sytuacjach zagrożeń.</w:t>
      </w:r>
    </w:p>
    <w:p w14:paraId="35437FC2" w14:textId="32068476" w:rsidR="00F363A1" w:rsidRPr="00BC72AB" w:rsidRDefault="00F363A1" w:rsidP="00F8459C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C72AB">
        <w:rPr>
          <w:rFonts w:ascii="Garamond" w:hAnsi="Garamond"/>
          <w:bCs/>
          <w:sz w:val="24"/>
          <w:szCs w:val="24"/>
        </w:rPr>
        <w:t>Omów rolę mediów w zarzadzaniu kryzysowym.</w:t>
      </w:r>
    </w:p>
    <w:p w14:paraId="77A9116A" w14:textId="6A207F93" w:rsidR="00F363A1" w:rsidRPr="00BC72AB" w:rsidRDefault="00F363A1" w:rsidP="00F8459C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C72AB">
        <w:rPr>
          <w:rFonts w:ascii="Garamond" w:hAnsi="Garamond"/>
          <w:bCs/>
          <w:sz w:val="24"/>
          <w:szCs w:val="24"/>
        </w:rPr>
        <w:t>W</w:t>
      </w:r>
      <w:r w:rsidR="00252CC6" w:rsidRPr="00BC72AB">
        <w:rPr>
          <w:rFonts w:ascii="Garamond" w:hAnsi="Garamond"/>
          <w:bCs/>
          <w:sz w:val="24"/>
          <w:szCs w:val="24"/>
        </w:rPr>
        <w:t>s</w:t>
      </w:r>
      <w:r w:rsidRPr="00BC72AB">
        <w:rPr>
          <w:rFonts w:ascii="Garamond" w:hAnsi="Garamond"/>
          <w:bCs/>
          <w:sz w:val="24"/>
          <w:szCs w:val="24"/>
        </w:rPr>
        <w:t>każ różnice pomiędzy metodami badawczymi- analizy i  syntezy a burzą mózgów.</w:t>
      </w:r>
    </w:p>
    <w:p w14:paraId="75C4D757" w14:textId="5B852258" w:rsidR="00F363A1" w:rsidRPr="00BC72AB" w:rsidRDefault="00F363A1" w:rsidP="00F8459C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C72AB">
        <w:rPr>
          <w:rFonts w:ascii="Garamond" w:hAnsi="Garamond"/>
          <w:bCs/>
          <w:sz w:val="24"/>
          <w:szCs w:val="24"/>
        </w:rPr>
        <w:t>Jakie mogą być sytuacje kryzysowe w gminie ?</w:t>
      </w:r>
    </w:p>
    <w:p w14:paraId="03244240" w14:textId="04E08331" w:rsidR="00F363A1" w:rsidRPr="00BC72AB" w:rsidRDefault="00F363A1" w:rsidP="00F8459C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C72AB">
        <w:rPr>
          <w:rFonts w:ascii="Garamond" w:hAnsi="Garamond"/>
          <w:bCs/>
          <w:sz w:val="24"/>
          <w:szCs w:val="24"/>
        </w:rPr>
        <w:t>Wskaż organy, służby, instytucje odpowiedzialne za zarzadzanie kryzysowe w sytuacji powodzi na poziomie gminy.</w:t>
      </w:r>
    </w:p>
    <w:p w14:paraId="1774F972" w14:textId="4273010D" w:rsidR="00B376A1" w:rsidRPr="00BC72AB" w:rsidRDefault="00B376A1" w:rsidP="00F8459C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C72AB">
        <w:rPr>
          <w:rFonts w:ascii="Garamond" w:hAnsi="Garamond"/>
          <w:bCs/>
          <w:sz w:val="24"/>
          <w:szCs w:val="24"/>
        </w:rPr>
        <w:t>Wskaż organy, służby, instytucje odpowiedzialne za zarzadzanie kryzysowe w sytuacji pożaru  na poziomie powiatu.</w:t>
      </w:r>
    </w:p>
    <w:p w14:paraId="6DF6F445" w14:textId="6B7AC256" w:rsidR="00B137FF" w:rsidRPr="00BC72AB" w:rsidRDefault="00B376A1" w:rsidP="00F8459C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C72AB">
        <w:rPr>
          <w:rFonts w:ascii="Garamond" w:hAnsi="Garamond"/>
          <w:bCs/>
          <w:sz w:val="24"/>
          <w:szCs w:val="24"/>
        </w:rPr>
        <w:t>Na czym polega wsparcie zarzadzania kryzysowego powiatu ze strony WCZK?</w:t>
      </w:r>
    </w:p>
    <w:p w14:paraId="0DF6336E" w14:textId="77777777" w:rsidR="00BC72AB" w:rsidRDefault="00F8459C" w:rsidP="00F8459C">
      <w:pPr>
        <w:pStyle w:val="Tytu"/>
        <w:spacing w:line="276" w:lineRule="auto"/>
        <w:rPr>
          <w:rFonts w:ascii="Garamond" w:hAnsi="Garamond"/>
          <w:i/>
          <w:sz w:val="24"/>
        </w:rPr>
      </w:pPr>
      <w:r w:rsidRPr="00BC72AB">
        <w:rPr>
          <w:rFonts w:ascii="Garamond" w:hAnsi="Garamond"/>
          <w:i/>
          <w:sz w:val="24"/>
        </w:rPr>
        <w:lastRenderedPageBreak/>
        <w:t xml:space="preserve">Pytania </w:t>
      </w:r>
    </w:p>
    <w:p w14:paraId="158BC80C" w14:textId="48AF73B1" w:rsidR="00F8459C" w:rsidRPr="00BC72AB" w:rsidRDefault="00F8459C" w:rsidP="00F8459C">
      <w:pPr>
        <w:pStyle w:val="Tytu"/>
        <w:spacing w:line="276" w:lineRule="auto"/>
        <w:rPr>
          <w:rFonts w:ascii="Garamond" w:hAnsi="Garamond"/>
          <w:i/>
          <w:sz w:val="24"/>
        </w:rPr>
      </w:pPr>
      <w:r w:rsidRPr="00BC72AB">
        <w:rPr>
          <w:rFonts w:ascii="Garamond" w:hAnsi="Garamond"/>
          <w:i/>
          <w:sz w:val="24"/>
        </w:rPr>
        <w:t xml:space="preserve">do egzaminu dyplomowego - magisterskiego na kierunku Bezpieczeństwo wewnętrzne  </w:t>
      </w:r>
    </w:p>
    <w:p w14:paraId="0EE3FB80" w14:textId="6E949F9C" w:rsidR="00B137FF" w:rsidRPr="00BC72AB" w:rsidRDefault="00BC72AB" w:rsidP="00F8459C">
      <w:pPr>
        <w:spacing w:line="276" w:lineRule="auto"/>
        <w:jc w:val="center"/>
        <w:rPr>
          <w:rFonts w:ascii="Garamond" w:hAnsi="Garamond"/>
          <w:b/>
          <w:i/>
          <w:u w:val="single"/>
        </w:rPr>
      </w:pPr>
      <w:r>
        <w:rPr>
          <w:rFonts w:ascii="Garamond" w:hAnsi="Garamond"/>
          <w:b/>
          <w:i/>
          <w:u w:val="single"/>
        </w:rPr>
        <w:t>w</w:t>
      </w:r>
      <w:r w:rsidR="00F8459C" w:rsidRPr="00BC72AB">
        <w:rPr>
          <w:rFonts w:ascii="Garamond" w:hAnsi="Garamond"/>
          <w:b/>
          <w:i/>
          <w:u w:val="single"/>
        </w:rPr>
        <w:t xml:space="preserve"> zakresie  </w:t>
      </w:r>
      <w:r w:rsidR="00B137FF" w:rsidRPr="00BC72AB">
        <w:rPr>
          <w:rFonts w:ascii="Garamond" w:hAnsi="Garamond"/>
          <w:b/>
          <w:i/>
          <w:u w:val="single"/>
        </w:rPr>
        <w:t>S</w:t>
      </w:r>
      <w:r w:rsidR="00F8459C" w:rsidRPr="00BC72AB">
        <w:rPr>
          <w:rFonts w:ascii="Garamond" w:hAnsi="Garamond"/>
          <w:b/>
          <w:i/>
          <w:u w:val="single"/>
        </w:rPr>
        <w:t>pecjalista d</w:t>
      </w:r>
      <w:r>
        <w:rPr>
          <w:rFonts w:ascii="Garamond" w:hAnsi="Garamond"/>
          <w:b/>
          <w:i/>
          <w:u w:val="single"/>
        </w:rPr>
        <w:t>o spraw</w:t>
      </w:r>
      <w:r w:rsidR="00F8459C" w:rsidRPr="00BC72AB">
        <w:rPr>
          <w:rFonts w:ascii="Garamond" w:hAnsi="Garamond"/>
          <w:b/>
          <w:i/>
          <w:u w:val="single"/>
        </w:rPr>
        <w:t xml:space="preserve"> bezpieczeństwa cyberprzestrzeni </w:t>
      </w:r>
    </w:p>
    <w:p w14:paraId="0D8F2785" w14:textId="45B51718" w:rsidR="00B137FF" w:rsidRPr="00BC72AB" w:rsidRDefault="00B137FF" w:rsidP="00F8459C">
      <w:pPr>
        <w:spacing w:line="360" w:lineRule="auto"/>
        <w:rPr>
          <w:rFonts w:ascii="Garamond" w:eastAsia="Calibri" w:hAnsi="Garamond"/>
          <w:lang w:eastAsia="en-US"/>
        </w:rPr>
      </w:pPr>
    </w:p>
    <w:p w14:paraId="47EBDC61" w14:textId="77777777" w:rsidR="00B137FF" w:rsidRPr="00BC72AB" w:rsidRDefault="00B137FF" w:rsidP="00F8459C">
      <w:pPr>
        <w:numPr>
          <w:ilvl w:val="0"/>
          <w:numId w:val="5"/>
        </w:numPr>
        <w:spacing w:line="360" w:lineRule="auto"/>
        <w:ind w:left="567" w:hanging="567"/>
        <w:contextualSpacing/>
        <w:rPr>
          <w:rFonts w:ascii="Garamond" w:eastAsia="Calibri" w:hAnsi="Garamond"/>
          <w:lang w:eastAsia="en-US"/>
        </w:rPr>
      </w:pPr>
      <w:r w:rsidRPr="00BC72AB">
        <w:rPr>
          <w:rFonts w:ascii="Garamond" w:eastAsia="Calibri" w:hAnsi="Garamond"/>
          <w:lang w:eastAsia="en-US"/>
        </w:rPr>
        <w:t>Pojęcie i zakres definicyjny cyberprzestrzeni.</w:t>
      </w:r>
    </w:p>
    <w:p w14:paraId="2D1DFD8E" w14:textId="6CBCB35D" w:rsidR="00B137FF" w:rsidRPr="00BC72AB" w:rsidRDefault="00B137FF" w:rsidP="00F8459C">
      <w:pPr>
        <w:numPr>
          <w:ilvl w:val="0"/>
          <w:numId w:val="5"/>
        </w:numPr>
        <w:spacing w:line="360" w:lineRule="auto"/>
        <w:ind w:left="567" w:hanging="567"/>
        <w:contextualSpacing/>
        <w:rPr>
          <w:rFonts w:ascii="Garamond" w:eastAsia="Calibri" w:hAnsi="Garamond"/>
          <w:lang w:eastAsia="en-US"/>
        </w:rPr>
      </w:pPr>
      <w:r w:rsidRPr="00BC72AB">
        <w:rPr>
          <w:rFonts w:ascii="Garamond" w:eastAsia="Calibri" w:hAnsi="Garamond"/>
          <w:lang w:eastAsia="en-US"/>
        </w:rPr>
        <w:t>Definicje i podział cyberprzestępczości.</w:t>
      </w:r>
    </w:p>
    <w:p w14:paraId="6182F00A" w14:textId="144074A9" w:rsidR="00B137FF" w:rsidRPr="00BC72AB" w:rsidRDefault="00B137FF" w:rsidP="00F8459C">
      <w:pPr>
        <w:numPr>
          <w:ilvl w:val="0"/>
          <w:numId w:val="5"/>
        </w:numPr>
        <w:spacing w:line="360" w:lineRule="auto"/>
        <w:ind w:left="567" w:hanging="567"/>
        <w:contextualSpacing/>
        <w:rPr>
          <w:rFonts w:ascii="Garamond" w:eastAsia="Calibri" w:hAnsi="Garamond"/>
          <w:lang w:eastAsia="en-US"/>
        </w:rPr>
      </w:pPr>
      <w:r w:rsidRPr="00BC72AB">
        <w:rPr>
          <w:rFonts w:ascii="Garamond" w:eastAsia="Calibri" w:hAnsi="Garamond"/>
          <w:lang w:eastAsia="en-US"/>
        </w:rPr>
        <w:t>Pojęcie cyberterroryzmu.</w:t>
      </w:r>
    </w:p>
    <w:p w14:paraId="1830F298" w14:textId="75BDA663" w:rsidR="00B137FF" w:rsidRPr="00BC72AB" w:rsidRDefault="00B137FF" w:rsidP="00F8459C">
      <w:pPr>
        <w:numPr>
          <w:ilvl w:val="0"/>
          <w:numId w:val="5"/>
        </w:numPr>
        <w:spacing w:line="360" w:lineRule="auto"/>
        <w:ind w:left="567" w:hanging="567"/>
        <w:contextualSpacing/>
        <w:rPr>
          <w:rFonts w:ascii="Garamond" w:eastAsia="Calibri" w:hAnsi="Garamond"/>
          <w:lang w:eastAsia="en-US"/>
        </w:rPr>
      </w:pPr>
      <w:r w:rsidRPr="00BC72AB">
        <w:rPr>
          <w:rFonts w:ascii="Garamond" w:eastAsia="Calibri" w:hAnsi="Garamond"/>
          <w:lang w:eastAsia="en-US"/>
        </w:rPr>
        <w:t>Czynnik ludzki jako przyczyna zagrożeń w cyberprzestrzeni.</w:t>
      </w:r>
    </w:p>
    <w:p w14:paraId="57237C11" w14:textId="5F7E0F02" w:rsidR="00B137FF" w:rsidRPr="00BC72AB" w:rsidRDefault="00B137FF" w:rsidP="00F8459C">
      <w:pPr>
        <w:numPr>
          <w:ilvl w:val="0"/>
          <w:numId w:val="5"/>
        </w:numPr>
        <w:spacing w:line="360" w:lineRule="auto"/>
        <w:ind w:left="567" w:hanging="567"/>
        <w:contextualSpacing/>
        <w:rPr>
          <w:rFonts w:ascii="Garamond" w:eastAsia="Calibri" w:hAnsi="Garamond"/>
          <w:lang w:eastAsia="en-US"/>
        </w:rPr>
      </w:pPr>
      <w:r w:rsidRPr="00BC72AB">
        <w:rPr>
          <w:rFonts w:ascii="Garamond" w:eastAsia="Calibri" w:hAnsi="Garamond"/>
          <w:lang w:eastAsia="en-US"/>
        </w:rPr>
        <w:t>Cyberprzestępczość a przestępczość zorganizowana.</w:t>
      </w:r>
    </w:p>
    <w:p w14:paraId="69E5DC15" w14:textId="06DF6EAC" w:rsidR="00B137FF" w:rsidRPr="00BC72AB" w:rsidRDefault="00B137FF" w:rsidP="00F8459C">
      <w:pPr>
        <w:numPr>
          <w:ilvl w:val="0"/>
          <w:numId w:val="5"/>
        </w:numPr>
        <w:spacing w:line="360" w:lineRule="auto"/>
        <w:ind w:left="567" w:hanging="567"/>
        <w:contextualSpacing/>
        <w:rPr>
          <w:rFonts w:ascii="Garamond" w:eastAsia="Calibri" w:hAnsi="Garamond"/>
          <w:lang w:eastAsia="en-US"/>
        </w:rPr>
      </w:pPr>
      <w:r w:rsidRPr="00BC72AB">
        <w:rPr>
          <w:rFonts w:ascii="Garamond" w:eastAsia="Calibri" w:hAnsi="Garamond"/>
          <w:lang w:eastAsia="en-US"/>
        </w:rPr>
        <w:t>Pojęcie informacji w społeczeństwie wiedzy.</w:t>
      </w:r>
    </w:p>
    <w:p w14:paraId="38FA4F5D" w14:textId="391477E4" w:rsidR="00B137FF" w:rsidRPr="00BC72AB" w:rsidRDefault="00B137FF" w:rsidP="00F8459C">
      <w:pPr>
        <w:numPr>
          <w:ilvl w:val="0"/>
          <w:numId w:val="5"/>
        </w:numPr>
        <w:spacing w:line="360" w:lineRule="auto"/>
        <w:ind w:left="567" w:hanging="567"/>
        <w:contextualSpacing/>
        <w:rPr>
          <w:rFonts w:ascii="Garamond" w:eastAsia="Calibri" w:hAnsi="Garamond"/>
          <w:lang w:eastAsia="en-US"/>
        </w:rPr>
      </w:pPr>
      <w:r w:rsidRPr="00BC72AB">
        <w:rPr>
          <w:rFonts w:ascii="Garamond" w:eastAsia="Calibri" w:hAnsi="Garamond"/>
          <w:lang w:eastAsia="en-US"/>
        </w:rPr>
        <w:t>Programy dotyczące bezpieczeństwa cyberprzestrzeni RP.</w:t>
      </w:r>
    </w:p>
    <w:p w14:paraId="71A80FC8" w14:textId="72E1F4C8" w:rsidR="00B137FF" w:rsidRPr="00BC72AB" w:rsidRDefault="00B137FF" w:rsidP="00F8459C">
      <w:pPr>
        <w:numPr>
          <w:ilvl w:val="0"/>
          <w:numId w:val="5"/>
        </w:numPr>
        <w:spacing w:line="360" w:lineRule="auto"/>
        <w:ind w:left="567" w:hanging="567"/>
        <w:contextualSpacing/>
        <w:rPr>
          <w:rFonts w:ascii="Garamond" w:eastAsia="Calibri" w:hAnsi="Garamond"/>
          <w:lang w:eastAsia="en-US"/>
        </w:rPr>
      </w:pPr>
      <w:r w:rsidRPr="00BC72AB">
        <w:rPr>
          <w:rFonts w:ascii="Garamond" w:eastAsia="Calibri" w:hAnsi="Garamond"/>
          <w:lang w:eastAsia="en-US"/>
        </w:rPr>
        <w:t xml:space="preserve">Rodzaje i zadania CERT w krajowym systemie </w:t>
      </w:r>
      <w:proofErr w:type="spellStart"/>
      <w:r w:rsidRPr="00BC72AB">
        <w:rPr>
          <w:rFonts w:ascii="Garamond" w:eastAsia="Calibri" w:hAnsi="Garamond"/>
          <w:lang w:eastAsia="en-US"/>
        </w:rPr>
        <w:t>cyberbezpieczeństwa</w:t>
      </w:r>
      <w:proofErr w:type="spellEnd"/>
      <w:r w:rsidRPr="00BC72AB">
        <w:rPr>
          <w:rFonts w:ascii="Garamond" w:eastAsia="Calibri" w:hAnsi="Garamond"/>
          <w:lang w:eastAsia="en-US"/>
        </w:rPr>
        <w:t>..</w:t>
      </w:r>
    </w:p>
    <w:p w14:paraId="7EC731B3" w14:textId="02504D44" w:rsidR="00B137FF" w:rsidRPr="00BC72AB" w:rsidRDefault="00B137FF" w:rsidP="00F8459C">
      <w:pPr>
        <w:numPr>
          <w:ilvl w:val="0"/>
          <w:numId w:val="5"/>
        </w:numPr>
        <w:spacing w:line="360" w:lineRule="auto"/>
        <w:ind w:left="567" w:hanging="567"/>
        <w:contextualSpacing/>
        <w:rPr>
          <w:rFonts w:ascii="Garamond" w:eastAsia="Calibri" w:hAnsi="Garamond"/>
          <w:lang w:eastAsia="en-US"/>
        </w:rPr>
      </w:pPr>
      <w:r w:rsidRPr="00BC72AB">
        <w:rPr>
          <w:rFonts w:ascii="Garamond" w:eastAsia="Calibri" w:hAnsi="Garamond"/>
          <w:lang w:eastAsia="en-US"/>
        </w:rPr>
        <w:t>Wymień co najmniej 3 instytucje zajmujące s</w:t>
      </w:r>
      <w:r w:rsidR="00F8459C" w:rsidRPr="00BC72AB">
        <w:rPr>
          <w:rFonts w:ascii="Garamond" w:eastAsia="Calibri" w:hAnsi="Garamond"/>
          <w:lang w:eastAsia="en-US"/>
        </w:rPr>
        <w:t>ię zarządzaniem bezpieczeństwem c</w:t>
      </w:r>
      <w:r w:rsidRPr="00BC72AB">
        <w:rPr>
          <w:rFonts w:ascii="Garamond" w:eastAsia="Calibri" w:hAnsi="Garamond"/>
          <w:lang w:eastAsia="en-US"/>
        </w:rPr>
        <w:t>yberprzestrzeni w Polsce i omów jedną.</w:t>
      </w:r>
    </w:p>
    <w:p w14:paraId="0397ABD9" w14:textId="271EBE59" w:rsidR="00B137FF" w:rsidRPr="00BC72AB" w:rsidRDefault="00B137FF" w:rsidP="00F8459C">
      <w:pPr>
        <w:numPr>
          <w:ilvl w:val="0"/>
          <w:numId w:val="5"/>
        </w:numPr>
        <w:spacing w:line="360" w:lineRule="auto"/>
        <w:ind w:left="567" w:hanging="567"/>
        <w:contextualSpacing/>
        <w:rPr>
          <w:rFonts w:ascii="Garamond" w:eastAsia="Calibri" w:hAnsi="Garamond"/>
          <w:lang w:eastAsia="en-US"/>
        </w:rPr>
      </w:pPr>
      <w:r w:rsidRPr="00BC72AB">
        <w:rPr>
          <w:rFonts w:ascii="Garamond" w:eastAsia="Calibri" w:hAnsi="Garamond"/>
          <w:lang w:eastAsia="en-US"/>
        </w:rPr>
        <w:t>Definicja i charakterystyka  społeczeństwa wiedzy.</w:t>
      </w:r>
    </w:p>
    <w:p w14:paraId="600388EE" w14:textId="59E889B3" w:rsidR="00B137FF" w:rsidRPr="00BC72AB" w:rsidRDefault="00B137FF" w:rsidP="00F8459C">
      <w:pPr>
        <w:numPr>
          <w:ilvl w:val="0"/>
          <w:numId w:val="5"/>
        </w:numPr>
        <w:spacing w:line="360" w:lineRule="auto"/>
        <w:ind w:left="567" w:hanging="567"/>
        <w:contextualSpacing/>
        <w:rPr>
          <w:rFonts w:ascii="Garamond" w:eastAsia="Calibri" w:hAnsi="Garamond"/>
          <w:lang w:eastAsia="en-US"/>
        </w:rPr>
      </w:pPr>
      <w:r w:rsidRPr="00BC72AB">
        <w:rPr>
          <w:rFonts w:ascii="Garamond" w:eastAsia="Calibri" w:hAnsi="Garamond"/>
          <w:lang w:eastAsia="en-US"/>
        </w:rPr>
        <w:t>Wymień zagrożenia w cyberprzestrzeni.</w:t>
      </w:r>
    </w:p>
    <w:p w14:paraId="0C1D8456" w14:textId="3FE709BC" w:rsidR="00B137FF" w:rsidRPr="00BC72AB" w:rsidRDefault="00B137FF" w:rsidP="00F8459C">
      <w:pPr>
        <w:numPr>
          <w:ilvl w:val="0"/>
          <w:numId w:val="5"/>
        </w:numPr>
        <w:spacing w:line="360" w:lineRule="auto"/>
        <w:ind w:left="567" w:hanging="567"/>
        <w:contextualSpacing/>
        <w:rPr>
          <w:rFonts w:ascii="Garamond" w:eastAsia="Calibri" w:hAnsi="Garamond"/>
          <w:lang w:eastAsia="en-US"/>
        </w:rPr>
      </w:pPr>
      <w:proofErr w:type="spellStart"/>
      <w:r w:rsidRPr="00BC72AB">
        <w:rPr>
          <w:rFonts w:ascii="Garamond" w:eastAsia="Calibri" w:hAnsi="Garamond"/>
          <w:lang w:eastAsia="en-US"/>
        </w:rPr>
        <w:t>Phishing</w:t>
      </w:r>
      <w:proofErr w:type="spellEnd"/>
      <w:r w:rsidRPr="00BC72AB">
        <w:rPr>
          <w:rFonts w:ascii="Garamond" w:eastAsia="Calibri" w:hAnsi="Garamond"/>
          <w:lang w:eastAsia="en-US"/>
        </w:rPr>
        <w:t xml:space="preserve"> oraz ataki z użyciem szkodliwego oprogramowania jako zagrożenie w cyberprzestrzeni.</w:t>
      </w:r>
    </w:p>
    <w:p w14:paraId="536B5DD2" w14:textId="3570B546" w:rsidR="00B137FF" w:rsidRPr="00BC72AB" w:rsidRDefault="00B137FF" w:rsidP="00F8459C">
      <w:pPr>
        <w:numPr>
          <w:ilvl w:val="0"/>
          <w:numId w:val="5"/>
        </w:numPr>
        <w:spacing w:line="360" w:lineRule="auto"/>
        <w:ind w:left="567" w:hanging="567"/>
        <w:contextualSpacing/>
        <w:rPr>
          <w:rFonts w:ascii="Garamond" w:eastAsia="Calibri" w:hAnsi="Garamond"/>
          <w:lang w:eastAsia="en-US"/>
        </w:rPr>
      </w:pPr>
      <w:r w:rsidRPr="00BC72AB">
        <w:rPr>
          <w:rFonts w:ascii="Garamond" w:eastAsia="Calibri" w:hAnsi="Garamond"/>
          <w:lang w:eastAsia="en-US"/>
        </w:rPr>
        <w:t>Sposoby zwiększania świadomości społeczn</w:t>
      </w:r>
      <w:r w:rsidR="00F8459C" w:rsidRPr="00BC72AB">
        <w:rPr>
          <w:rFonts w:ascii="Garamond" w:eastAsia="Calibri" w:hAnsi="Garamond"/>
          <w:lang w:eastAsia="en-US"/>
        </w:rPr>
        <w:t xml:space="preserve">ej w zakresie bezpieczeństwa </w:t>
      </w:r>
      <w:r w:rsidRPr="00BC72AB">
        <w:rPr>
          <w:rFonts w:ascii="Garamond" w:eastAsia="Calibri" w:hAnsi="Garamond"/>
          <w:lang w:eastAsia="en-US"/>
        </w:rPr>
        <w:t>w cyberprzestrzeni.</w:t>
      </w:r>
    </w:p>
    <w:p w14:paraId="530AEC49" w14:textId="7B919E29" w:rsidR="00B137FF" w:rsidRPr="00BC72AB" w:rsidRDefault="00B137FF" w:rsidP="00F8459C">
      <w:pPr>
        <w:numPr>
          <w:ilvl w:val="0"/>
          <w:numId w:val="5"/>
        </w:numPr>
        <w:spacing w:line="360" w:lineRule="auto"/>
        <w:ind w:left="567" w:hanging="567"/>
        <w:contextualSpacing/>
        <w:rPr>
          <w:rFonts w:ascii="Garamond" w:eastAsia="Calibri" w:hAnsi="Garamond"/>
          <w:lang w:eastAsia="en-US"/>
        </w:rPr>
      </w:pPr>
      <w:r w:rsidRPr="00BC72AB">
        <w:rPr>
          <w:rFonts w:ascii="Garamond" w:eastAsia="Calibri" w:hAnsi="Garamond"/>
          <w:lang w:eastAsia="en-US"/>
        </w:rPr>
        <w:t>Wymień źródła zagrożeń w Internecie.</w:t>
      </w:r>
    </w:p>
    <w:p w14:paraId="1D876593" w14:textId="2F8821C3" w:rsidR="00B137FF" w:rsidRPr="00BC72AB" w:rsidRDefault="00B137FF" w:rsidP="00F8459C">
      <w:pPr>
        <w:numPr>
          <w:ilvl w:val="0"/>
          <w:numId w:val="5"/>
        </w:numPr>
        <w:spacing w:line="360" w:lineRule="auto"/>
        <w:ind w:left="567" w:hanging="567"/>
        <w:contextualSpacing/>
        <w:rPr>
          <w:rFonts w:ascii="Garamond" w:eastAsia="Calibri" w:hAnsi="Garamond"/>
          <w:lang w:eastAsia="en-US"/>
        </w:rPr>
      </w:pPr>
      <w:r w:rsidRPr="00BC72AB">
        <w:rPr>
          <w:rFonts w:ascii="Garamond" w:eastAsia="Calibri" w:hAnsi="Garamond"/>
          <w:lang w:eastAsia="en-US"/>
        </w:rPr>
        <w:t>Metody komunikacji społecznej w sieci</w:t>
      </w:r>
    </w:p>
    <w:p w14:paraId="5329D8C5" w14:textId="6D38E9E9" w:rsidR="00B137FF" w:rsidRPr="00BC72AB" w:rsidRDefault="00B137FF" w:rsidP="00F8459C">
      <w:pPr>
        <w:numPr>
          <w:ilvl w:val="0"/>
          <w:numId w:val="5"/>
        </w:numPr>
        <w:spacing w:line="360" w:lineRule="auto"/>
        <w:ind w:left="567" w:hanging="567"/>
        <w:contextualSpacing/>
        <w:rPr>
          <w:rFonts w:ascii="Garamond" w:eastAsia="Calibri" w:hAnsi="Garamond"/>
          <w:lang w:eastAsia="en-US"/>
        </w:rPr>
      </w:pPr>
      <w:r w:rsidRPr="00BC72AB">
        <w:rPr>
          <w:rFonts w:ascii="Garamond" w:eastAsia="Calibri" w:hAnsi="Garamond"/>
          <w:lang w:eastAsia="en-US"/>
        </w:rPr>
        <w:t>Zagrożenia dla informacji przesyłanej z wykorzystaniem sieci komputerowych.</w:t>
      </w:r>
    </w:p>
    <w:p w14:paraId="231FA094" w14:textId="67D1A110" w:rsidR="00B137FF" w:rsidRPr="00BC72AB" w:rsidRDefault="00B137FF" w:rsidP="00F8459C">
      <w:pPr>
        <w:numPr>
          <w:ilvl w:val="0"/>
          <w:numId w:val="5"/>
        </w:numPr>
        <w:spacing w:line="360" w:lineRule="auto"/>
        <w:ind w:left="567" w:hanging="567"/>
        <w:contextualSpacing/>
        <w:rPr>
          <w:rFonts w:ascii="Garamond" w:eastAsia="Calibri" w:hAnsi="Garamond"/>
          <w:lang w:eastAsia="en-US"/>
        </w:rPr>
      </w:pPr>
      <w:r w:rsidRPr="00BC72AB">
        <w:rPr>
          <w:rFonts w:ascii="Garamond" w:eastAsia="Calibri" w:hAnsi="Garamond"/>
          <w:lang w:eastAsia="en-US"/>
        </w:rPr>
        <w:t>Pojęcie kryptografii.</w:t>
      </w:r>
    </w:p>
    <w:p w14:paraId="5BB5CEC2" w14:textId="38DA3DA8" w:rsidR="00B137FF" w:rsidRPr="00BC72AB" w:rsidRDefault="00B137FF" w:rsidP="00F8459C">
      <w:pPr>
        <w:numPr>
          <w:ilvl w:val="0"/>
          <w:numId w:val="5"/>
        </w:numPr>
        <w:spacing w:line="360" w:lineRule="auto"/>
        <w:ind w:left="567" w:hanging="567"/>
        <w:contextualSpacing/>
        <w:rPr>
          <w:rFonts w:ascii="Garamond" w:eastAsia="Calibri" w:hAnsi="Garamond"/>
          <w:lang w:eastAsia="en-US"/>
        </w:rPr>
      </w:pPr>
      <w:r w:rsidRPr="00BC72AB">
        <w:rPr>
          <w:rFonts w:ascii="Garamond" w:eastAsia="Calibri" w:hAnsi="Garamond"/>
          <w:lang w:eastAsia="en-US"/>
        </w:rPr>
        <w:t>Nadmierne korzystanie z Internetu w kontekście uzależnień behawioralnych.</w:t>
      </w:r>
    </w:p>
    <w:p w14:paraId="4319A343" w14:textId="13A96BC5" w:rsidR="00B137FF" w:rsidRPr="00BC72AB" w:rsidRDefault="00B137FF" w:rsidP="00F8459C">
      <w:pPr>
        <w:numPr>
          <w:ilvl w:val="0"/>
          <w:numId w:val="5"/>
        </w:numPr>
        <w:spacing w:line="360" w:lineRule="auto"/>
        <w:ind w:left="567" w:hanging="567"/>
        <w:contextualSpacing/>
        <w:rPr>
          <w:rFonts w:ascii="Garamond" w:eastAsia="Calibri" w:hAnsi="Garamond"/>
          <w:lang w:eastAsia="en-US"/>
        </w:rPr>
      </w:pPr>
      <w:r w:rsidRPr="00BC72AB">
        <w:rPr>
          <w:rFonts w:ascii="Garamond" w:eastAsia="Calibri" w:hAnsi="Garamond"/>
          <w:lang w:eastAsia="en-US"/>
        </w:rPr>
        <w:t>Wymień skutki uzależnienia od multimediów.</w:t>
      </w:r>
    </w:p>
    <w:p w14:paraId="25F5C3DB" w14:textId="2E468F16" w:rsidR="00B137FF" w:rsidRPr="00BC72AB" w:rsidRDefault="00B137FF" w:rsidP="00F8459C">
      <w:pPr>
        <w:numPr>
          <w:ilvl w:val="0"/>
          <w:numId w:val="5"/>
        </w:numPr>
        <w:spacing w:line="360" w:lineRule="auto"/>
        <w:ind w:left="567" w:hanging="567"/>
        <w:contextualSpacing/>
        <w:rPr>
          <w:rFonts w:ascii="Garamond" w:eastAsia="Calibri" w:hAnsi="Garamond"/>
          <w:lang w:eastAsia="en-US"/>
        </w:rPr>
      </w:pPr>
      <w:r w:rsidRPr="00BC72AB">
        <w:rPr>
          <w:rFonts w:ascii="Garamond" w:eastAsia="Calibri" w:hAnsi="Garamond"/>
          <w:lang w:eastAsia="en-US"/>
        </w:rPr>
        <w:t xml:space="preserve">Pojęcie cyberprzemocy. </w:t>
      </w:r>
    </w:p>
    <w:p w14:paraId="7BAAE934" w14:textId="2FB4303C" w:rsidR="00B137FF" w:rsidRPr="00BC72AB" w:rsidRDefault="00B137FF" w:rsidP="00F8459C">
      <w:pPr>
        <w:numPr>
          <w:ilvl w:val="0"/>
          <w:numId w:val="5"/>
        </w:numPr>
        <w:spacing w:line="360" w:lineRule="auto"/>
        <w:ind w:left="567" w:hanging="567"/>
        <w:contextualSpacing/>
        <w:rPr>
          <w:rFonts w:ascii="Garamond" w:eastAsia="Calibri" w:hAnsi="Garamond"/>
          <w:lang w:eastAsia="en-US"/>
        </w:rPr>
      </w:pPr>
      <w:r w:rsidRPr="00BC72AB">
        <w:rPr>
          <w:rFonts w:ascii="Garamond" w:eastAsia="Calibri" w:hAnsi="Garamond"/>
          <w:lang w:eastAsia="en-US"/>
        </w:rPr>
        <w:t xml:space="preserve">Treści szkodliwe w cyberprzestrzeni. </w:t>
      </w:r>
    </w:p>
    <w:p w14:paraId="69D299AC" w14:textId="50A3115C" w:rsidR="00B137FF" w:rsidRPr="00BC72AB" w:rsidRDefault="00B137FF" w:rsidP="00F8459C">
      <w:pPr>
        <w:numPr>
          <w:ilvl w:val="0"/>
          <w:numId w:val="5"/>
        </w:numPr>
        <w:spacing w:line="360" w:lineRule="auto"/>
        <w:ind w:left="567" w:hanging="567"/>
        <w:contextualSpacing/>
        <w:rPr>
          <w:rFonts w:ascii="Garamond" w:eastAsia="Calibri" w:hAnsi="Garamond"/>
          <w:lang w:eastAsia="en-US"/>
        </w:rPr>
      </w:pPr>
      <w:r w:rsidRPr="00BC72AB">
        <w:rPr>
          <w:rFonts w:ascii="Garamond" w:eastAsia="Calibri" w:hAnsi="Garamond"/>
          <w:lang w:eastAsia="en-US"/>
        </w:rPr>
        <w:t>Podaj ogólną definicję Internetu i jego znaczenia.</w:t>
      </w:r>
    </w:p>
    <w:p w14:paraId="3B02677E" w14:textId="21902424" w:rsidR="00B137FF" w:rsidRPr="00BC72AB" w:rsidRDefault="00B137FF" w:rsidP="00F8459C">
      <w:pPr>
        <w:numPr>
          <w:ilvl w:val="0"/>
          <w:numId w:val="5"/>
        </w:numPr>
        <w:spacing w:line="360" w:lineRule="auto"/>
        <w:ind w:left="567" w:hanging="567"/>
        <w:contextualSpacing/>
        <w:rPr>
          <w:rFonts w:ascii="Garamond" w:eastAsia="Calibri" w:hAnsi="Garamond"/>
          <w:lang w:eastAsia="en-US"/>
        </w:rPr>
      </w:pPr>
      <w:r w:rsidRPr="00BC72AB">
        <w:rPr>
          <w:rFonts w:ascii="Garamond" w:eastAsia="Calibri" w:hAnsi="Garamond"/>
          <w:lang w:eastAsia="en-US"/>
        </w:rPr>
        <w:t>Zjawisko cyberbullyingu – charakterystyka i specyfika.</w:t>
      </w:r>
    </w:p>
    <w:p w14:paraId="66491E5E" w14:textId="3FA9B34E" w:rsidR="00B137FF" w:rsidRPr="00BC72AB" w:rsidRDefault="00B137FF" w:rsidP="00F8459C">
      <w:pPr>
        <w:numPr>
          <w:ilvl w:val="0"/>
          <w:numId w:val="5"/>
        </w:numPr>
        <w:spacing w:line="360" w:lineRule="auto"/>
        <w:ind w:left="567" w:hanging="567"/>
        <w:contextualSpacing/>
        <w:rPr>
          <w:rFonts w:ascii="Garamond" w:eastAsia="Calibri" w:hAnsi="Garamond"/>
          <w:lang w:eastAsia="en-US"/>
        </w:rPr>
      </w:pPr>
      <w:r w:rsidRPr="00BC72AB">
        <w:rPr>
          <w:rFonts w:ascii="Garamond" w:eastAsia="Calibri" w:hAnsi="Garamond"/>
          <w:lang w:eastAsia="en-US"/>
        </w:rPr>
        <w:t>Zjawisko groomingu - charakterystyka i specyfika.</w:t>
      </w:r>
    </w:p>
    <w:p w14:paraId="6C507EE4" w14:textId="2DE4A0D7" w:rsidR="00B137FF" w:rsidRPr="00BC72AB" w:rsidRDefault="00B137FF" w:rsidP="00F8459C">
      <w:pPr>
        <w:spacing w:line="360" w:lineRule="auto"/>
        <w:ind w:left="567"/>
        <w:contextualSpacing/>
        <w:rPr>
          <w:rFonts w:ascii="Garamond" w:eastAsia="Calibri" w:hAnsi="Garamond"/>
          <w:lang w:eastAsia="en-US"/>
        </w:rPr>
      </w:pPr>
    </w:p>
    <w:p w14:paraId="36FB298E" w14:textId="5C75F112" w:rsidR="00C86CEA" w:rsidRPr="00BC72AB" w:rsidRDefault="00C86CEA" w:rsidP="00F8459C">
      <w:pPr>
        <w:spacing w:line="360" w:lineRule="auto"/>
        <w:ind w:left="567"/>
        <w:contextualSpacing/>
        <w:rPr>
          <w:rFonts w:ascii="Garamond" w:eastAsia="Calibri" w:hAnsi="Garamond"/>
          <w:lang w:eastAsia="en-US"/>
        </w:rPr>
      </w:pPr>
    </w:p>
    <w:p w14:paraId="33AE1A21" w14:textId="392D2E9E" w:rsidR="00C86CEA" w:rsidRPr="00BC72AB" w:rsidRDefault="00C86CEA" w:rsidP="00F8459C">
      <w:pPr>
        <w:spacing w:line="360" w:lineRule="auto"/>
        <w:ind w:left="567"/>
        <w:contextualSpacing/>
        <w:rPr>
          <w:rFonts w:ascii="Garamond" w:eastAsia="Calibri" w:hAnsi="Garamond"/>
          <w:lang w:eastAsia="en-US"/>
        </w:rPr>
      </w:pPr>
    </w:p>
    <w:p w14:paraId="156239F2" w14:textId="7455A485" w:rsidR="00C86CEA" w:rsidRPr="00BC72AB" w:rsidRDefault="00C86CEA" w:rsidP="00F8459C">
      <w:pPr>
        <w:spacing w:line="360" w:lineRule="auto"/>
        <w:ind w:left="567"/>
        <w:contextualSpacing/>
        <w:rPr>
          <w:rFonts w:ascii="Garamond" w:eastAsia="Calibri" w:hAnsi="Garamond"/>
          <w:lang w:eastAsia="en-US"/>
        </w:rPr>
      </w:pPr>
    </w:p>
    <w:p w14:paraId="14957795" w14:textId="45194CF2" w:rsidR="00C86CEA" w:rsidRPr="00BC72AB" w:rsidRDefault="00C86CEA" w:rsidP="00F8459C">
      <w:pPr>
        <w:spacing w:line="360" w:lineRule="auto"/>
        <w:ind w:left="567"/>
        <w:contextualSpacing/>
        <w:rPr>
          <w:rFonts w:ascii="Garamond" w:eastAsia="Calibri" w:hAnsi="Garamond"/>
          <w:lang w:eastAsia="en-US"/>
        </w:rPr>
      </w:pPr>
    </w:p>
    <w:p w14:paraId="76A9B421" w14:textId="77777777" w:rsidR="00C86CEA" w:rsidRPr="00BC72AB" w:rsidRDefault="00C86CEA" w:rsidP="00F8459C">
      <w:pPr>
        <w:spacing w:line="360" w:lineRule="auto"/>
        <w:ind w:left="567"/>
        <w:contextualSpacing/>
        <w:rPr>
          <w:rFonts w:ascii="Garamond" w:eastAsia="Calibri" w:hAnsi="Garamond"/>
          <w:lang w:eastAsia="en-US"/>
        </w:rPr>
      </w:pPr>
    </w:p>
    <w:p w14:paraId="2E537076" w14:textId="520E3D47" w:rsidR="00BE2590" w:rsidRPr="00BC72AB" w:rsidRDefault="00BE2590" w:rsidP="00F8459C">
      <w:pPr>
        <w:spacing w:line="360" w:lineRule="auto"/>
        <w:ind w:left="567"/>
        <w:contextualSpacing/>
        <w:rPr>
          <w:rFonts w:ascii="Garamond" w:eastAsia="Calibri" w:hAnsi="Garamond"/>
          <w:lang w:eastAsia="en-US"/>
        </w:rPr>
      </w:pPr>
    </w:p>
    <w:p w14:paraId="4E511CC3" w14:textId="77777777" w:rsidR="00BC72AB" w:rsidRDefault="00C86CEA" w:rsidP="00C86CEA">
      <w:pPr>
        <w:pStyle w:val="Tytu"/>
        <w:spacing w:line="276" w:lineRule="auto"/>
        <w:rPr>
          <w:rFonts w:ascii="Garamond" w:hAnsi="Garamond"/>
          <w:i/>
          <w:sz w:val="24"/>
        </w:rPr>
      </w:pPr>
      <w:r w:rsidRPr="00BC72AB">
        <w:rPr>
          <w:rFonts w:ascii="Garamond" w:hAnsi="Garamond"/>
          <w:i/>
          <w:sz w:val="24"/>
        </w:rPr>
        <w:lastRenderedPageBreak/>
        <w:t xml:space="preserve">Pytania </w:t>
      </w:r>
    </w:p>
    <w:p w14:paraId="67705C7C" w14:textId="12868962" w:rsidR="00C86CEA" w:rsidRPr="00BC72AB" w:rsidRDefault="00C86CEA" w:rsidP="00C86CEA">
      <w:pPr>
        <w:pStyle w:val="Tytu"/>
        <w:spacing w:line="276" w:lineRule="auto"/>
        <w:rPr>
          <w:rFonts w:ascii="Garamond" w:hAnsi="Garamond"/>
          <w:i/>
          <w:sz w:val="24"/>
        </w:rPr>
      </w:pPr>
      <w:r w:rsidRPr="00BC72AB">
        <w:rPr>
          <w:rFonts w:ascii="Garamond" w:hAnsi="Garamond"/>
          <w:i/>
          <w:sz w:val="24"/>
        </w:rPr>
        <w:t xml:space="preserve">do egzaminu dyplomowego - magisterskiego na kierunku Bezpieczeństwo wewnętrzne  </w:t>
      </w:r>
    </w:p>
    <w:p w14:paraId="5C98DCAF" w14:textId="256799DD" w:rsidR="00C86CEA" w:rsidRPr="00BC72AB" w:rsidRDefault="00BC72AB" w:rsidP="00C86CEA">
      <w:pPr>
        <w:spacing w:line="276" w:lineRule="auto"/>
        <w:jc w:val="center"/>
        <w:rPr>
          <w:rFonts w:ascii="Garamond" w:hAnsi="Garamond"/>
          <w:b/>
          <w:i/>
          <w:u w:val="single"/>
        </w:rPr>
      </w:pPr>
      <w:r>
        <w:rPr>
          <w:rFonts w:ascii="Garamond" w:hAnsi="Garamond"/>
          <w:b/>
          <w:i/>
          <w:u w:val="single"/>
        </w:rPr>
        <w:t>w</w:t>
      </w:r>
      <w:r w:rsidR="00C86CEA" w:rsidRPr="00BC72AB">
        <w:rPr>
          <w:rFonts w:ascii="Garamond" w:hAnsi="Garamond"/>
          <w:b/>
          <w:i/>
          <w:u w:val="single"/>
        </w:rPr>
        <w:t xml:space="preserve"> zakresie  Kryminologia i kryminalistyka  </w:t>
      </w:r>
    </w:p>
    <w:p w14:paraId="72BAD508" w14:textId="048B87C0" w:rsidR="00B137FF" w:rsidRPr="00BC72AB" w:rsidRDefault="00B137FF" w:rsidP="00F8459C">
      <w:pPr>
        <w:spacing w:line="360" w:lineRule="auto"/>
        <w:ind w:left="567"/>
        <w:contextualSpacing/>
        <w:rPr>
          <w:rFonts w:ascii="Garamond" w:eastAsia="Calibri" w:hAnsi="Garamond"/>
          <w:lang w:eastAsia="en-US"/>
        </w:rPr>
      </w:pPr>
    </w:p>
    <w:p w14:paraId="1882772D" w14:textId="77777777" w:rsidR="005212F9" w:rsidRPr="00BC72AB" w:rsidRDefault="005212F9" w:rsidP="005212F9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2AB">
        <w:rPr>
          <w:rFonts w:ascii="Garamond" w:hAnsi="Garamond"/>
          <w:sz w:val="24"/>
          <w:szCs w:val="24"/>
        </w:rPr>
        <w:t>Co to jest ślad i jakie znasz jego rodzaje</w:t>
      </w:r>
    </w:p>
    <w:p w14:paraId="576894DD" w14:textId="77777777" w:rsidR="005212F9" w:rsidRPr="00BC72AB" w:rsidRDefault="005212F9" w:rsidP="005212F9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2AB">
        <w:rPr>
          <w:rFonts w:ascii="Garamond" w:hAnsi="Garamond"/>
          <w:sz w:val="24"/>
          <w:szCs w:val="24"/>
        </w:rPr>
        <w:t>Czym różni się kryminalistyka od kryminologii- wskaż różnice</w:t>
      </w:r>
    </w:p>
    <w:p w14:paraId="70569A98" w14:textId="77777777" w:rsidR="005212F9" w:rsidRPr="00BC72AB" w:rsidRDefault="005212F9" w:rsidP="005212F9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2AB">
        <w:rPr>
          <w:rFonts w:ascii="Garamond" w:hAnsi="Garamond"/>
          <w:sz w:val="24"/>
          <w:szCs w:val="24"/>
        </w:rPr>
        <w:t>Na czym polega sekcja zwłok i jakie znasz jej rodzaje</w:t>
      </w:r>
    </w:p>
    <w:p w14:paraId="08F99F98" w14:textId="77777777" w:rsidR="005212F9" w:rsidRPr="00BC72AB" w:rsidRDefault="005212F9" w:rsidP="005212F9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2AB">
        <w:rPr>
          <w:rFonts w:ascii="Garamond" w:hAnsi="Garamond"/>
          <w:sz w:val="24"/>
          <w:szCs w:val="24"/>
        </w:rPr>
        <w:t xml:space="preserve"> Co to jest mechanoskopia i czym się zajmuje</w:t>
      </w:r>
    </w:p>
    <w:p w14:paraId="6275AD81" w14:textId="77777777" w:rsidR="005212F9" w:rsidRPr="00BC72AB" w:rsidRDefault="005212F9" w:rsidP="005212F9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2AB">
        <w:rPr>
          <w:rFonts w:ascii="Garamond" w:hAnsi="Garamond"/>
          <w:sz w:val="24"/>
          <w:szCs w:val="24"/>
        </w:rPr>
        <w:t>Co to jest materiał porównawczy i czym się różni od materiału dowodowego</w:t>
      </w:r>
    </w:p>
    <w:p w14:paraId="168BEA79" w14:textId="77777777" w:rsidR="005212F9" w:rsidRPr="00BC72AB" w:rsidRDefault="005212F9" w:rsidP="005212F9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2AB">
        <w:rPr>
          <w:rFonts w:ascii="Garamond" w:hAnsi="Garamond"/>
          <w:sz w:val="24"/>
          <w:szCs w:val="24"/>
        </w:rPr>
        <w:t xml:space="preserve"> Czym zajmuje się daktyloskopia i jakie są stałe cechy linii papilarnych.</w:t>
      </w:r>
    </w:p>
    <w:p w14:paraId="675D1B41" w14:textId="77777777" w:rsidR="005212F9" w:rsidRPr="00BC72AB" w:rsidRDefault="005212F9" w:rsidP="005212F9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2AB">
        <w:rPr>
          <w:rFonts w:ascii="Garamond" w:hAnsi="Garamond"/>
          <w:sz w:val="24"/>
          <w:szCs w:val="24"/>
        </w:rPr>
        <w:t xml:space="preserve"> Co to jest materiał biologiczny i jak się go wykorzystuje w kryminalistyce</w:t>
      </w:r>
    </w:p>
    <w:p w14:paraId="783333C5" w14:textId="77777777" w:rsidR="005212F9" w:rsidRPr="00BC72AB" w:rsidRDefault="005212F9" w:rsidP="005212F9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2AB">
        <w:rPr>
          <w:rFonts w:ascii="Garamond" w:hAnsi="Garamond"/>
          <w:sz w:val="24"/>
          <w:szCs w:val="24"/>
        </w:rPr>
        <w:t xml:space="preserve"> Co to są próbki pisma ręcznego i w jakim celu się je pobiera</w:t>
      </w:r>
    </w:p>
    <w:p w14:paraId="1DD46214" w14:textId="77777777" w:rsidR="005212F9" w:rsidRPr="00BC72AB" w:rsidRDefault="005212F9" w:rsidP="005212F9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2AB">
        <w:rPr>
          <w:rFonts w:ascii="Garamond" w:hAnsi="Garamond"/>
          <w:sz w:val="24"/>
          <w:szCs w:val="24"/>
        </w:rPr>
        <w:t xml:space="preserve"> Jak zabezpiecza si</w:t>
      </w:r>
      <w:bookmarkStart w:id="0" w:name="_GoBack"/>
      <w:bookmarkEnd w:id="0"/>
      <w:r w:rsidRPr="00BC72AB">
        <w:rPr>
          <w:rFonts w:ascii="Garamond" w:hAnsi="Garamond"/>
          <w:sz w:val="24"/>
          <w:szCs w:val="24"/>
        </w:rPr>
        <w:t>ę ślady kryminalistyczne przed zniszczeniem, zniekształceniem , utratą</w:t>
      </w:r>
    </w:p>
    <w:p w14:paraId="39A4F19A" w14:textId="77777777" w:rsidR="005212F9" w:rsidRPr="00BC72AB" w:rsidRDefault="005212F9" w:rsidP="005212F9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2AB">
        <w:rPr>
          <w:rFonts w:ascii="Garamond" w:hAnsi="Garamond"/>
          <w:sz w:val="24"/>
          <w:szCs w:val="24"/>
        </w:rPr>
        <w:t>Czym jest DNA i na jaką identyfikację pozwala</w:t>
      </w:r>
    </w:p>
    <w:p w14:paraId="05C0C94B" w14:textId="77777777" w:rsidR="005212F9" w:rsidRPr="00BC72AB" w:rsidRDefault="005212F9" w:rsidP="005212F9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2AB">
        <w:rPr>
          <w:rFonts w:ascii="Garamond" w:hAnsi="Garamond"/>
          <w:sz w:val="24"/>
          <w:szCs w:val="24"/>
        </w:rPr>
        <w:t xml:space="preserve"> Jaki dział kryminalistyki zajmuje się badaniem śladów czerwieni wargowej i na jaką identyfikację pozwala</w:t>
      </w:r>
    </w:p>
    <w:p w14:paraId="03B541D6" w14:textId="77777777" w:rsidR="005212F9" w:rsidRPr="00BC72AB" w:rsidRDefault="005212F9" w:rsidP="005212F9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2AB">
        <w:rPr>
          <w:rFonts w:ascii="Garamond" w:hAnsi="Garamond"/>
          <w:sz w:val="24"/>
          <w:szCs w:val="24"/>
        </w:rPr>
        <w:t>Co to są czynności w niezbędnym zakresie- podaj podstawę prawną tej czynności.</w:t>
      </w:r>
    </w:p>
    <w:p w14:paraId="6215286A" w14:textId="77777777" w:rsidR="005212F9" w:rsidRPr="00BC72AB" w:rsidRDefault="005212F9" w:rsidP="005212F9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2AB">
        <w:rPr>
          <w:rFonts w:ascii="Garamond" w:hAnsi="Garamond"/>
          <w:sz w:val="24"/>
          <w:szCs w:val="24"/>
        </w:rPr>
        <w:t>Co to jest konserwa zapachowa i w jakim celu jest wykorzystywana</w:t>
      </w:r>
    </w:p>
    <w:p w14:paraId="6B3D959B" w14:textId="77777777" w:rsidR="005212F9" w:rsidRPr="00BC72AB" w:rsidRDefault="005212F9" w:rsidP="005212F9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2AB">
        <w:rPr>
          <w:rFonts w:ascii="Garamond" w:hAnsi="Garamond"/>
          <w:sz w:val="24"/>
          <w:szCs w:val="24"/>
        </w:rPr>
        <w:t xml:space="preserve"> Jakie znasz metody ujawniania śladów kryminalistycznych</w:t>
      </w:r>
    </w:p>
    <w:p w14:paraId="6970B325" w14:textId="77777777" w:rsidR="005212F9" w:rsidRPr="00BC72AB" w:rsidRDefault="005212F9" w:rsidP="005212F9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2AB">
        <w:rPr>
          <w:rFonts w:ascii="Garamond" w:hAnsi="Garamond"/>
          <w:sz w:val="24"/>
          <w:szCs w:val="24"/>
        </w:rPr>
        <w:t>Sekcja zwłok obejmuje otwarcie trzech jam ciała podaj jakich i wskaż w jakim celu</w:t>
      </w:r>
    </w:p>
    <w:p w14:paraId="332F7B9B" w14:textId="77777777" w:rsidR="005212F9" w:rsidRPr="00BC72AB" w:rsidRDefault="005212F9" w:rsidP="005212F9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2AB">
        <w:rPr>
          <w:rFonts w:ascii="Garamond" w:hAnsi="Garamond"/>
          <w:sz w:val="24"/>
          <w:szCs w:val="24"/>
        </w:rPr>
        <w:t>.Kto jest autorem koncepcji „przestępcy z urodzenia” i na czym się ona opiera</w:t>
      </w:r>
    </w:p>
    <w:p w14:paraId="04A91030" w14:textId="77777777" w:rsidR="005212F9" w:rsidRPr="00BC72AB" w:rsidRDefault="005212F9" w:rsidP="005212F9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2AB">
        <w:rPr>
          <w:rFonts w:ascii="Garamond" w:hAnsi="Garamond"/>
          <w:sz w:val="24"/>
          <w:szCs w:val="24"/>
        </w:rPr>
        <w:t>Kto jest autorem koncepcji „anomii” i w jakich okolicznościach zachodzi</w:t>
      </w:r>
    </w:p>
    <w:p w14:paraId="1247D406" w14:textId="77777777" w:rsidR="005212F9" w:rsidRPr="00BC72AB" w:rsidRDefault="005212F9" w:rsidP="005212F9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2AB">
        <w:rPr>
          <w:rFonts w:ascii="Garamond" w:hAnsi="Garamond"/>
          <w:sz w:val="24"/>
          <w:szCs w:val="24"/>
        </w:rPr>
        <w:t>Co to jest ciemna liczba przestępstw i z czego wynika</w:t>
      </w:r>
    </w:p>
    <w:p w14:paraId="25D73E2D" w14:textId="77777777" w:rsidR="005212F9" w:rsidRPr="00BC72AB" w:rsidRDefault="005212F9" w:rsidP="005212F9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2AB">
        <w:rPr>
          <w:rFonts w:ascii="Garamond" w:hAnsi="Garamond"/>
          <w:sz w:val="24"/>
          <w:szCs w:val="24"/>
        </w:rPr>
        <w:t>Jakie znasz patologie społeczne- omów jedną z nich</w:t>
      </w:r>
    </w:p>
    <w:p w14:paraId="6ABCB32F" w14:textId="77777777" w:rsidR="005212F9" w:rsidRPr="00BC72AB" w:rsidRDefault="005212F9" w:rsidP="005212F9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2AB">
        <w:rPr>
          <w:rFonts w:ascii="Garamond" w:hAnsi="Garamond"/>
          <w:sz w:val="24"/>
          <w:szCs w:val="24"/>
        </w:rPr>
        <w:t xml:space="preserve"> Co to jest </w:t>
      </w:r>
      <w:proofErr w:type="spellStart"/>
      <w:r w:rsidRPr="00BC72AB">
        <w:rPr>
          <w:rFonts w:ascii="Garamond" w:hAnsi="Garamond"/>
          <w:sz w:val="24"/>
          <w:szCs w:val="24"/>
        </w:rPr>
        <w:t>kontrsocjalizacja</w:t>
      </w:r>
      <w:proofErr w:type="spellEnd"/>
      <w:r w:rsidRPr="00BC72AB">
        <w:rPr>
          <w:rFonts w:ascii="Garamond" w:hAnsi="Garamond"/>
          <w:sz w:val="24"/>
          <w:szCs w:val="24"/>
        </w:rPr>
        <w:t xml:space="preserve"> i gdzie zachodzi</w:t>
      </w:r>
    </w:p>
    <w:p w14:paraId="59318F0E" w14:textId="77777777" w:rsidR="005212F9" w:rsidRPr="00BC72AB" w:rsidRDefault="005212F9" w:rsidP="005212F9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2AB">
        <w:rPr>
          <w:rFonts w:ascii="Garamond" w:hAnsi="Garamond"/>
          <w:sz w:val="24"/>
          <w:szCs w:val="24"/>
        </w:rPr>
        <w:t>Na czym polega niedostosowanie społeczne i jak wpływa na jednostkę</w:t>
      </w:r>
    </w:p>
    <w:p w14:paraId="283A9625" w14:textId="77777777" w:rsidR="005212F9" w:rsidRPr="00BC72AB" w:rsidRDefault="005212F9" w:rsidP="005212F9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2AB">
        <w:rPr>
          <w:rFonts w:ascii="Garamond" w:hAnsi="Garamond"/>
          <w:sz w:val="24"/>
          <w:szCs w:val="24"/>
        </w:rPr>
        <w:t xml:space="preserve">Kogo uważa się za ofiarę </w:t>
      </w:r>
      <w:proofErr w:type="spellStart"/>
      <w:r w:rsidRPr="00BC72AB">
        <w:rPr>
          <w:rFonts w:ascii="Garamond" w:hAnsi="Garamond"/>
          <w:sz w:val="24"/>
          <w:szCs w:val="24"/>
        </w:rPr>
        <w:t>latentną</w:t>
      </w:r>
      <w:proofErr w:type="spellEnd"/>
      <w:r w:rsidRPr="00BC72AB">
        <w:rPr>
          <w:rFonts w:ascii="Garamond" w:hAnsi="Garamond"/>
          <w:sz w:val="24"/>
          <w:szCs w:val="24"/>
        </w:rPr>
        <w:t xml:space="preserve"> i z czego to wynika</w:t>
      </w:r>
    </w:p>
    <w:p w14:paraId="229DCC45" w14:textId="77777777" w:rsidR="005212F9" w:rsidRPr="00BC72AB" w:rsidRDefault="005212F9" w:rsidP="005212F9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2AB">
        <w:rPr>
          <w:rFonts w:ascii="Garamond" w:hAnsi="Garamond"/>
          <w:sz w:val="24"/>
          <w:szCs w:val="24"/>
        </w:rPr>
        <w:t>Co to jest predestynacja wiktymologiczna i z czego wynika</w:t>
      </w:r>
    </w:p>
    <w:p w14:paraId="267F2394" w14:textId="77777777" w:rsidR="005212F9" w:rsidRPr="00BC72AB" w:rsidRDefault="005212F9" w:rsidP="005212F9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2AB">
        <w:rPr>
          <w:rFonts w:ascii="Garamond" w:hAnsi="Garamond"/>
          <w:sz w:val="24"/>
          <w:szCs w:val="24"/>
        </w:rPr>
        <w:t>Wymień czynniki sprzyjające przestępczości na szkodę seniorów</w:t>
      </w:r>
    </w:p>
    <w:p w14:paraId="4EA7057A" w14:textId="77777777" w:rsidR="005212F9" w:rsidRPr="00BC72AB" w:rsidRDefault="005212F9" w:rsidP="005212F9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2AB">
        <w:rPr>
          <w:rFonts w:ascii="Garamond" w:hAnsi="Garamond"/>
          <w:sz w:val="24"/>
          <w:szCs w:val="24"/>
        </w:rPr>
        <w:t>Czym jest samobójstwo i jakie obejmuje postacie stadialne</w:t>
      </w:r>
    </w:p>
    <w:p w14:paraId="25FA29AF" w14:textId="77777777" w:rsidR="005212F9" w:rsidRPr="00BC72AB" w:rsidRDefault="005212F9" w:rsidP="005212F9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2AB">
        <w:rPr>
          <w:rFonts w:ascii="Garamond" w:hAnsi="Garamond"/>
          <w:sz w:val="24"/>
          <w:szCs w:val="24"/>
        </w:rPr>
        <w:t>Co to jest stygmatyzacja i jakie generuje skutki</w:t>
      </w:r>
    </w:p>
    <w:p w14:paraId="18DC8B00" w14:textId="77777777" w:rsidR="005212F9" w:rsidRPr="00BC72AB" w:rsidRDefault="005212F9" w:rsidP="005212F9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2AB">
        <w:rPr>
          <w:rFonts w:ascii="Garamond" w:hAnsi="Garamond"/>
          <w:sz w:val="24"/>
          <w:szCs w:val="24"/>
        </w:rPr>
        <w:t>Czym jest cyberprzestępczość omów i podaj przykład</w:t>
      </w:r>
    </w:p>
    <w:p w14:paraId="5200FBEB" w14:textId="77777777" w:rsidR="005212F9" w:rsidRPr="00BC72AB" w:rsidRDefault="005212F9" w:rsidP="005212F9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2AB">
        <w:rPr>
          <w:rFonts w:ascii="Garamond" w:hAnsi="Garamond"/>
          <w:sz w:val="24"/>
          <w:szCs w:val="24"/>
        </w:rPr>
        <w:t>Omów cechy charakterystyczne dla cyberprzestępczości</w:t>
      </w:r>
    </w:p>
    <w:p w14:paraId="2C882BAA" w14:textId="77777777" w:rsidR="005212F9" w:rsidRPr="00BC72AB" w:rsidRDefault="005212F9" w:rsidP="005212F9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2AB">
        <w:rPr>
          <w:rFonts w:ascii="Garamond" w:hAnsi="Garamond"/>
          <w:sz w:val="24"/>
          <w:szCs w:val="24"/>
        </w:rPr>
        <w:t>Na czym polega kradzież tożsamości i jak ją chronić w sieci.</w:t>
      </w:r>
    </w:p>
    <w:p w14:paraId="21B33E2A" w14:textId="6DB0A3C8" w:rsidR="005212F9" w:rsidRPr="00BC72AB" w:rsidRDefault="005212F9" w:rsidP="005212F9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2AB">
        <w:rPr>
          <w:rFonts w:ascii="Garamond" w:hAnsi="Garamond"/>
          <w:sz w:val="24"/>
          <w:szCs w:val="24"/>
        </w:rPr>
        <w:t>Co stanowi przedmiot zainteresowania kryminologii</w:t>
      </w:r>
    </w:p>
    <w:p w14:paraId="74649597" w14:textId="77777777" w:rsidR="005212F9" w:rsidRPr="00BC72AB" w:rsidRDefault="005212F9" w:rsidP="005212F9">
      <w:pPr>
        <w:spacing w:line="360" w:lineRule="auto"/>
        <w:rPr>
          <w:rFonts w:ascii="Garamond" w:hAnsi="Garamond"/>
        </w:rPr>
      </w:pPr>
    </w:p>
    <w:p w14:paraId="1E192EC4" w14:textId="024FDF5C" w:rsidR="008B487C" w:rsidRPr="00BC72AB" w:rsidRDefault="008B487C" w:rsidP="00F8459C">
      <w:pPr>
        <w:spacing w:line="360" w:lineRule="auto"/>
        <w:rPr>
          <w:rFonts w:ascii="Garamond" w:hAnsi="Garamond"/>
        </w:rPr>
      </w:pPr>
    </w:p>
    <w:sectPr w:rsidR="008B487C" w:rsidRPr="00BC72AB" w:rsidSect="00BC72AB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182B"/>
    <w:multiLevelType w:val="hybridMultilevel"/>
    <w:tmpl w:val="C1323BBE"/>
    <w:lvl w:ilvl="0" w:tplc="0E728B7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50B5"/>
    <w:multiLevelType w:val="hybridMultilevel"/>
    <w:tmpl w:val="F0BE6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D5DBD"/>
    <w:multiLevelType w:val="hybridMultilevel"/>
    <w:tmpl w:val="773237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C66B97"/>
    <w:multiLevelType w:val="hybridMultilevel"/>
    <w:tmpl w:val="C95EA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B3C15"/>
    <w:multiLevelType w:val="hybridMultilevel"/>
    <w:tmpl w:val="9A66E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01930"/>
    <w:multiLevelType w:val="hybridMultilevel"/>
    <w:tmpl w:val="7F4C119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10E4E"/>
    <w:multiLevelType w:val="hybridMultilevel"/>
    <w:tmpl w:val="D474ED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B063FE"/>
    <w:multiLevelType w:val="hybridMultilevel"/>
    <w:tmpl w:val="C50C0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C3455"/>
    <w:multiLevelType w:val="hybridMultilevel"/>
    <w:tmpl w:val="AC969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BB"/>
    <w:rsid w:val="001E0EE8"/>
    <w:rsid w:val="002345BB"/>
    <w:rsid w:val="00252CC6"/>
    <w:rsid w:val="002A0A0C"/>
    <w:rsid w:val="002D032A"/>
    <w:rsid w:val="0034068F"/>
    <w:rsid w:val="003A5073"/>
    <w:rsid w:val="005212F9"/>
    <w:rsid w:val="0078576C"/>
    <w:rsid w:val="008B487C"/>
    <w:rsid w:val="008E77F0"/>
    <w:rsid w:val="00915A8C"/>
    <w:rsid w:val="00926D1C"/>
    <w:rsid w:val="00A36F2B"/>
    <w:rsid w:val="00B137FF"/>
    <w:rsid w:val="00B376A1"/>
    <w:rsid w:val="00B66D8B"/>
    <w:rsid w:val="00BC72AB"/>
    <w:rsid w:val="00BE2590"/>
    <w:rsid w:val="00C86CEA"/>
    <w:rsid w:val="00DD10FA"/>
    <w:rsid w:val="00EB6CC1"/>
    <w:rsid w:val="00ED3B4B"/>
    <w:rsid w:val="00F363A1"/>
    <w:rsid w:val="00F41C80"/>
    <w:rsid w:val="00F8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8205"/>
  <w15:chartTrackingRefBased/>
  <w15:docId w15:val="{F502BD4A-DF58-4D6E-8900-BCFA4DBF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0FA"/>
    <w:pPr>
      <w:spacing w:line="276" w:lineRule="auto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F8459C"/>
    <w:pPr>
      <w:jc w:val="center"/>
    </w:pPr>
    <w:rPr>
      <w:b/>
      <w:bCs/>
      <w:sz w:val="48"/>
    </w:rPr>
  </w:style>
  <w:style w:type="character" w:customStyle="1" w:styleId="TytuZnak">
    <w:name w:val="Tytuł Znak"/>
    <w:basedOn w:val="Domylnaczcionkaakapitu"/>
    <w:link w:val="Tytu"/>
    <w:rsid w:val="00F8459C"/>
    <w:rPr>
      <w:rFonts w:ascii="Times New Roman" w:eastAsia="Times New Roman" w:hAnsi="Times New Roman" w:cs="Times New Roman"/>
      <w:b/>
      <w:bCs/>
      <w:sz w:val="4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1047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Dominika Mucha</cp:lastModifiedBy>
  <cp:revision>12</cp:revision>
  <dcterms:created xsi:type="dcterms:W3CDTF">2022-03-11T09:15:00Z</dcterms:created>
  <dcterms:modified xsi:type="dcterms:W3CDTF">2025-01-24T14:07:00Z</dcterms:modified>
</cp:coreProperties>
</file>